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60" w:rsidRPr="0083524B" w:rsidRDefault="00952F60" w:rsidP="0083524B">
      <w:pPr>
        <w:pStyle w:val="ConsPlusTitle"/>
        <w:widowControl/>
        <w:spacing w:line="228" w:lineRule="auto"/>
        <w:ind w:left="5245" w:firstLine="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3524B">
        <w:rPr>
          <w:rFonts w:ascii="Times New Roman" w:hAnsi="Times New Roman" w:cs="Times New Roman"/>
          <w:b w:val="0"/>
          <w:sz w:val="28"/>
          <w:szCs w:val="28"/>
        </w:rPr>
        <w:t>П</w:t>
      </w:r>
      <w:r w:rsidR="00781CAD" w:rsidRPr="0083524B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Pr="00835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295" w:rsidRPr="0083524B">
        <w:rPr>
          <w:rFonts w:ascii="Times New Roman" w:hAnsi="Times New Roman" w:cs="Times New Roman"/>
          <w:b w:val="0"/>
          <w:sz w:val="28"/>
          <w:szCs w:val="28"/>
        </w:rPr>
        <w:t>№</w:t>
      </w:r>
      <w:r w:rsidR="004C333A" w:rsidRPr="0083524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162EF4" w:rsidRDefault="00781CAD" w:rsidP="0083524B">
      <w:pPr>
        <w:pStyle w:val="ConsPlusTitle"/>
        <w:widowControl/>
        <w:spacing w:line="228" w:lineRule="auto"/>
        <w:ind w:left="5245" w:firstLine="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3524B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администрации </w:t>
      </w:r>
      <w:r w:rsidR="00162EF4">
        <w:rPr>
          <w:rFonts w:ascii="Times New Roman" w:hAnsi="Times New Roman" w:cs="Times New Roman"/>
          <w:b w:val="0"/>
          <w:sz w:val="28"/>
          <w:szCs w:val="28"/>
        </w:rPr>
        <w:t>Заволжского</w:t>
      </w:r>
      <w:r w:rsidRPr="0083524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952F60" w:rsidRPr="00835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44CC" w:rsidRPr="0083524B" w:rsidRDefault="00952F60" w:rsidP="0083524B">
      <w:pPr>
        <w:pStyle w:val="ConsPlusTitle"/>
        <w:widowControl/>
        <w:spacing w:line="228" w:lineRule="auto"/>
        <w:ind w:left="5245" w:firstLine="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3524B">
        <w:rPr>
          <w:rFonts w:ascii="Times New Roman" w:hAnsi="Times New Roman" w:cs="Times New Roman"/>
          <w:b w:val="0"/>
          <w:sz w:val="28"/>
          <w:szCs w:val="28"/>
        </w:rPr>
        <w:t>города Ул</w:t>
      </w:r>
      <w:r w:rsidRPr="0083524B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3524B">
        <w:rPr>
          <w:rFonts w:ascii="Times New Roman" w:hAnsi="Times New Roman" w:cs="Times New Roman"/>
          <w:b w:val="0"/>
          <w:sz w:val="28"/>
          <w:szCs w:val="28"/>
        </w:rPr>
        <w:t>яновска</w:t>
      </w:r>
    </w:p>
    <w:p w:rsidR="00952F60" w:rsidRPr="0083524B" w:rsidRDefault="004A67A1" w:rsidP="0083524B">
      <w:pPr>
        <w:pStyle w:val="ConsPlusTitle"/>
        <w:widowControl/>
        <w:spacing w:line="228" w:lineRule="auto"/>
        <w:ind w:left="5245" w:firstLine="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3524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244CC" w:rsidRPr="00835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24B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0244CC" w:rsidRPr="0083524B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3524B">
        <w:rPr>
          <w:rFonts w:ascii="Times New Roman" w:hAnsi="Times New Roman" w:cs="Times New Roman"/>
          <w:b w:val="0"/>
          <w:sz w:val="28"/>
          <w:szCs w:val="28"/>
        </w:rPr>
        <w:t>____</w:t>
      </w:r>
      <w:r w:rsidR="000244CC" w:rsidRPr="00835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F60" w:rsidRPr="0083524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244CC" w:rsidRPr="00835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F60" w:rsidRPr="0083524B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952F60" w:rsidRPr="0083524B" w:rsidRDefault="00952F60" w:rsidP="0083524B">
      <w:pPr>
        <w:pStyle w:val="ConsPlusTitle"/>
        <w:widowControl/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C08" w:rsidRPr="0083524B" w:rsidRDefault="00233C08" w:rsidP="0083524B">
      <w:pPr>
        <w:pStyle w:val="ConsPlusTitle"/>
        <w:widowControl/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C08" w:rsidRPr="0083524B" w:rsidRDefault="00233C08" w:rsidP="0083524B">
      <w:pPr>
        <w:pStyle w:val="ConsPlusTitle"/>
        <w:widowControl/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F60" w:rsidRPr="0083524B" w:rsidRDefault="00952F60" w:rsidP="008352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524B">
        <w:rPr>
          <w:rFonts w:ascii="Times New Roman" w:hAnsi="Times New Roman" w:cs="Times New Roman"/>
          <w:sz w:val="28"/>
          <w:szCs w:val="28"/>
        </w:rPr>
        <w:t>ПОЛОЖЕНИЕ</w:t>
      </w:r>
    </w:p>
    <w:p w:rsidR="00EE4718" w:rsidRDefault="00952F60" w:rsidP="00716925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524B">
        <w:rPr>
          <w:rFonts w:ascii="Times New Roman" w:hAnsi="Times New Roman" w:cs="Times New Roman"/>
          <w:sz w:val="28"/>
          <w:szCs w:val="28"/>
        </w:rPr>
        <w:t>о провед</w:t>
      </w:r>
      <w:r w:rsidR="008807F4" w:rsidRPr="0083524B">
        <w:rPr>
          <w:rFonts w:ascii="Times New Roman" w:hAnsi="Times New Roman" w:cs="Times New Roman"/>
          <w:sz w:val="28"/>
          <w:szCs w:val="28"/>
        </w:rPr>
        <w:t xml:space="preserve">ении </w:t>
      </w:r>
      <w:r w:rsidR="00ED5B2D" w:rsidRPr="0083524B">
        <w:rPr>
          <w:rFonts w:ascii="Times New Roman" w:hAnsi="Times New Roman" w:cs="Times New Roman"/>
          <w:sz w:val="28"/>
          <w:szCs w:val="28"/>
        </w:rPr>
        <w:t>конкурс</w:t>
      </w:r>
      <w:r w:rsidR="00FE1174">
        <w:rPr>
          <w:rFonts w:ascii="Times New Roman" w:hAnsi="Times New Roman" w:cs="Times New Roman"/>
          <w:sz w:val="28"/>
          <w:szCs w:val="28"/>
        </w:rPr>
        <w:t>ного отбора</w:t>
      </w:r>
      <w:r w:rsidR="00ED5B2D" w:rsidRPr="0083524B">
        <w:rPr>
          <w:rFonts w:ascii="Times New Roman" w:hAnsi="Times New Roman" w:cs="Times New Roman"/>
          <w:sz w:val="28"/>
          <w:szCs w:val="28"/>
        </w:rPr>
        <w:t xml:space="preserve"> </w:t>
      </w:r>
      <w:r w:rsidR="008B746C" w:rsidRPr="0083524B">
        <w:rPr>
          <w:rFonts w:ascii="Times New Roman" w:hAnsi="Times New Roman" w:cs="Times New Roman"/>
          <w:sz w:val="28"/>
          <w:szCs w:val="28"/>
        </w:rPr>
        <w:t>среди</w:t>
      </w:r>
      <w:r w:rsidR="00E44DD3" w:rsidRPr="0083524B">
        <w:rPr>
          <w:rFonts w:ascii="Times New Roman" w:hAnsi="Times New Roman" w:cs="Times New Roman"/>
          <w:sz w:val="28"/>
          <w:szCs w:val="28"/>
        </w:rPr>
        <w:t xml:space="preserve"> </w:t>
      </w:r>
      <w:r w:rsidR="00716925">
        <w:rPr>
          <w:rFonts w:ascii="Times New Roman" w:hAnsi="Times New Roman" w:cs="Times New Roman"/>
          <w:sz w:val="28"/>
          <w:szCs w:val="28"/>
        </w:rPr>
        <w:t>территориальных</w:t>
      </w:r>
    </w:p>
    <w:p w:rsidR="00E44DD3" w:rsidRPr="0083524B" w:rsidRDefault="00716925" w:rsidP="008352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самоуправлений</w:t>
      </w:r>
      <w:r w:rsidR="00ED5B2D" w:rsidRPr="0083524B">
        <w:rPr>
          <w:rFonts w:ascii="Times New Roman" w:hAnsi="Times New Roman" w:cs="Times New Roman"/>
          <w:sz w:val="28"/>
          <w:szCs w:val="28"/>
        </w:rPr>
        <w:t xml:space="preserve"> </w:t>
      </w:r>
      <w:r w:rsidR="00E44DD3" w:rsidRPr="0083524B">
        <w:rPr>
          <w:rFonts w:ascii="Times New Roman" w:hAnsi="Times New Roman" w:cs="Times New Roman"/>
          <w:sz w:val="28"/>
          <w:szCs w:val="28"/>
        </w:rPr>
        <w:t>для организации и проведения</w:t>
      </w:r>
      <w:r w:rsidR="008B746C" w:rsidRPr="0083524B">
        <w:rPr>
          <w:rFonts w:ascii="Times New Roman" w:hAnsi="Times New Roman" w:cs="Times New Roman"/>
          <w:sz w:val="28"/>
          <w:szCs w:val="28"/>
        </w:rPr>
        <w:t xml:space="preserve"> </w:t>
      </w:r>
      <w:r w:rsidR="00ED5B2D" w:rsidRPr="0083524B">
        <w:rPr>
          <w:rFonts w:ascii="Times New Roman" w:hAnsi="Times New Roman" w:cs="Times New Roman"/>
          <w:sz w:val="28"/>
          <w:szCs w:val="28"/>
        </w:rPr>
        <w:t>на их территории</w:t>
      </w:r>
      <w:r w:rsidR="00EE4718">
        <w:rPr>
          <w:rFonts w:ascii="Times New Roman" w:hAnsi="Times New Roman" w:cs="Times New Roman"/>
          <w:sz w:val="28"/>
          <w:szCs w:val="28"/>
        </w:rPr>
        <w:t xml:space="preserve"> </w:t>
      </w:r>
      <w:r w:rsidR="00E44DD3" w:rsidRPr="0083524B">
        <w:rPr>
          <w:rFonts w:ascii="Times New Roman" w:hAnsi="Times New Roman" w:cs="Times New Roman"/>
          <w:sz w:val="28"/>
          <w:szCs w:val="28"/>
        </w:rPr>
        <w:t>мероприятий</w:t>
      </w:r>
      <w:r w:rsidR="008B746C" w:rsidRPr="0083524B">
        <w:rPr>
          <w:rFonts w:ascii="Times New Roman" w:hAnsi="Times New Roman" w:cs="Times New Roman"/>
          <w:sz w:val="28"/>
          <w:szCs w:val="28"/>
        </w:rPr>
        <w:t xml:space="preserve"> </w:t>
      </w:r>
      <w:r w:rsidR="00E44DD3" w:rsidRPr="0083524B">
        <w:rPr>
          <w:rFonts w:ascii="Times New Roman" w:hAnsi="Times New Roman" w:cs="Times New Roman"/>
          <w:sz w:val="28"/>
          <w:szCs w:val="28"/>
        </w:rPr>
        <w:t>по благ</w:t>
      </w:r>
      <w:r w:rsidR="00E44DD3" w:rsidRPr="0083524B">
        <w:rPr>
          <w:rFonts w:ascii="Times New Roman" w:hAnsi="Times New Roman" w:cs="Times New Roman"/>
          <w:sz w:val="28"/>
          <w:szCs w:val="28"/>
        </w:rPr>
        <w:t>о</w:t>
      </w:r>
      <w:r w:rsidR="00E44DD3" w:rsidRPr="0083524B">
        <w:rPr>
          <w:rFonts w:ascii="Times New Roman" w:hAnsi="Times New Roman" w:cs="Times New Roman"/>
          <w:sz w:val="28"/>
          <w:szCs w:val="28"/>
        </w:rPr>
        <w:t xml:space="preserve">устройству </w:t>
      </w:r>
    </w:p>
    <w:p w:rsidR="00952F60" w:rsidRPr="0083524B" w:rsidRDefault="00B04267" w:rsidP="008352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524B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952F60" w:rsidRPr="0083524B" w:rsidRDefault="00952F60" w:rsidP="008352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F60" w:rsidRPr="0083524B" w:rsidRDefault="00DA0EE6" w:rsidP="008352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524B">
        <w:rPr>
          <w:rFonts w:ascii="Times New Roman" w:hAnsi="Times New Roman" w:cs="Times New Roman"/>
          <w:sz w:val="28"/>
          <w:szCs w:val="28"/>
        </w:rPr>
        <w:t xml:space="preserve">1. </w:t>
      </w:r>
      <w:r w:rsidR="00952F60" w:rsidRPr="0083524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2F60" w:rsidRPr="0083524B" w:rsidRDefault="00952F60" w:rsidP="0083524B">
      <w:pPr>
        <w:pStyle w:val="ConsPlusTitle"/>
        <w:widowControl/>
        <w:spacing w:line="228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D5B2D" w:rsidRPr="0083524B" w:rsidRDefault="00952F60" w:rsidP="0083524B">
      <w:pPr>
        <w:pStyle w:val="ConsPlusTitle"/>
        <w:tabs>
          <w:tab w:val="left" w:pos="1134"/>
        </w:tabs>
        <w:spacing w:line="228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24B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83524B">
        <w:rPr>
          <w:rFonts w:ascii="Times New Roman" w:hAnsi="Times New Roman" w:cs="Times New Roman"/>
          <w:b w:val="0"/>
          <w:sz w:val="28"/>
          <w:szCs w:val="28"/>
        </w:rPr>
        <w:tab/>
      </w:r>
      <w:r w:rsidR="00DA0EE6" w:rsidRPr="0083524B">
        <w:rPr>
          <w:rFonts w:ascii="Times New Roman" w:hAnsi="Times New Roman" w:cs="Times New Roman"/>
          <w:b w:val="0"/>
          <w:sz w:val="28"/>
          <w:szCs w:val="28"/>
        </w:rPr>
        <w:tab/>
      </w:r>
      <w:r w:rsidRPr="0083524B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</w:t>
      </w:r>
      <w:r w:rsidR="00ED5B2D" w:rsidRPr="0083524B">
        <w:rPr>
          <w:rFonts w:ascii="Times New Roman" w:hAnsi="Times New Roman" w:cs="Times New Roman"/>
          <w:b w:val="0"/>
          <w:sz w:val="28"/>
          <w:szCs w:val="28"/>
        </w:rPr>
        <w:t>проведения конкур</w:t>
      </w:r>
      <w:r w:rsidR="00FE1174">
        <w:rPr>
          <w:rFonts w:ascii="Times New Roman" w:hAnsi="Times New Roman" w:cs="Times New Roman"/>
          <w:b w:val="0"/>
          <w:sz w:val="28"/>
          <w:szCs w:val="28"/>
        </w:rPr>
        <w:t>с</w:t>
      </w:r>
      <w:r w:rsidR="00FE1174">
        <w:rPr>
          <w:rFonts w:ascii="Times New Roman" w:hAnsi="Times New Roman" w:cs="Times New Roman"/>
          <w:b w:val="0"/>
          <w:sz w:val="28"/>
          <w:szCs w:val="28"/>
        </w:rPr>
        <w:t>ного отбора</w:t>
      </w:r>
      <w:r w:rsidR="008B746C" w:rsidRPr="0083524B">
        <w:rPr>
          <w:rFonts w:ascii="Times New Roman" w:hAnsi="Times New Roman" w:cs="Times New Roman"/>
          <w:b w:val="0"/>
          <w:sz w:val="28"/>
          <w:szCs w:val="28"/>
        </w:rPr>
        <w:t xml:space="preserve"> среди</w:t>
      </w:r>
      <w:r w:rsidR="00E44DD3" w:rsidRPr="00835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925">
        <w:rPr>
          <w:rFonts w:ascii="Times New Roman" w:hAnsi="Times New Roman" w:cs="Times New Roman"/>
          <w:b w:val="0"/>
          <w:sz w:val="28"/>
          <w:szCs w:val="28"/>
        </w:rPr>
        <w:t>территориальных общественных самоуправлений (далее – ТОС)</w:t>
      </w:r>
      <w:r w:rsidR="00ED5B2D" w:rsidRPr="0083524B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и проведения на их территории мероприятий по бл</w:t>
      </w:r>
      <w:r w:rsidR="00ED5B2D" w:rsidRPr="0083524B">
        <w:rPr>
          <w:rFonts w:ascii="Times New Roman" w:hAnsi="Times New Roman" w:cs="Times New Roman"/>
          <w:b w:val="0"/>
          <w:sz w:val="28"/>
          <w:szCs w:val="28"/>
        </w:rPr>
        <w:t>а</w:t>
      </w:r>
      <w:r w:rsidR="00ED5B2D" w:rsidRPr="0083524B">
        <w:rPr>
          <w:rFonts w:ascii="Times New Roman" w:hAnsi="Times New Roman" w:cs="Times New Roman"/>
          <w:b w:val="0"/>
          <w:sz w:val="28"/>
          <w:szCs w:val="28"/>
        </w:rPr>
        <w:t xml:space="preserve">гоустройству (далее – </w:t>
      </w:r>
      <w:r w:rsidR="002D4E72" w:rsidRPr="0083524B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ED5B2D" w:rsidRPr="0083524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52F60" w:rsidRPr="0083524B" w:rsidRDefault="00952F60" w:rsidP="0083524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1.2.</w:t>
      </w:r>
      <w:r w:rsidRPr="0083524B">
        <w:rPr>
          <w:rFonts w:ascii="Times New Roman" w:hAnsi="Times New Roman"/>
          <w:sz w:val="28"/>
          <w:szCs w:val="28"/>
        </w:rPr>
        <w:tab/>
      </w:r>
      <w:r w:rsidR="00DA0EE6" w:rsidRPr="0083524B">
        <w:rPr>
          <w:rFonts w:ascii="Times New Roman" w:hAnsi="Times New Roman"/>
          <w:sz w:val="28"/>
          <w:szCs w:val="28"/>
        </w:rPr>
        <w:tab/>
      </w:r>
      <w:r w:rsidRPr="0083524B">
        <w:rPr>
          <w:rFonts w:ascii="Times New Roman" w:hAnsi="Times New Roman"/>
          <w:sz w:val="28"/>
          <w:szCs w:val="28"/>
        </w:rPr>
        <w:t xml:space="preserve">Организатором Конкурса является </w:t>
      </w:r>
      <w:r w:rsidR="0070399C" w:rsidRPr="0083524B">
        <w:rPr>
          <w:rFonts w:ascii="Times New Roman" w:hAnsi="Times New Roman"/>
          <w:sz w:val="28"/>
          <w:szCs w:val="28"/>
        </w:rPr>
        <w:t xml:space="preserve">администрация </w:t>
      </w:r>
      <w:r w:rsidR="00162EF4">
        <w:rPr>
          <w:rFonts w:ascii="Times New Roman" w:hAnsi="Times New Roman"/>
          <w:sz w:val="28"/>
          <w:szCs w:val="28"/>
        </w:rPr>
        <w:t>Заволжского</w:t>
      </w:r>
      <w:r w:rsidR="0070399C" w:rsidRPr="0083524B">
        <w:rPr>
          <w:rFonts w:ascii="Times New Roman" w:hAnsi="Times New Roman"/>
          <w:sz w:val="28"/>
          <w:szCs w:val="28"/>
        </w:rPr>
        <w:t xml:space="preserve"> района города Ульяновска </w:t>
      </w:r>
      <w:r w:rsidR="009C03FB" w:rsidRPr="0083524B">
        <w:rPr>
          <w:rFonts w:ascii="Times New Roman" w:hAnsi="Times New Roman"/>
          <w:sz w:val="28"/>
          <w:szCs w:val="28"/>
        </w:rPr>
        <w:t xml:space="preserve">(далее – </w:t>
      </w:r>
      <w:r w:rsidR="0070399C" w:rsidRPr="0083524B">
        <w:rPr>
          <w:rFonts w:ascii="Times New Roman" w:hAnsi="Times New Roman"/>
          <w:sz w:val="28"/>
          <w:szCs w:val="28"/>
        </w:rPr>
        <w:t>адм</w:t>
      </w:r>
      <w:r w:rsidR="0070399C" w:rsidRPr="0083524B">
        <w:rPr>
          <w:rFonts w:ascii="Times New Roman" w:hAnsi="Times New Roman"/>
          <w:sz w:val="28"/>
          <w:szCs w:val="28"/>
        </w:rPr>
        <w:t>и</w:t>
      </w:r>
      <w:r w:rsidR="0070399C" w:rsidRPr="0083524B">
        <w:rPr>
          <w:rFonts w:ascii="Times New Roman" w:hAnsi="Times New Roman"/>
          <w:sz w:val="28"/>
          <w:szCs w:val="28"/>
        </w:rPr>
        <w:t>нистрация района</w:t>
      </w:r>
      <w:r w:rsidR="009C03FB" w:rsidRPr="0083524B">
        <w:rPr>
          <w:rFonts w:ascii="Times New Roman" w:hAnsi="Times New Roman"/>
          <w:sz w:val="28"/>
          <w:szCs w:val="28"/>
        </w:rPr>
        <w:t>)</w:t>
      </w:r>
      <w:r w:rsidRPr="0083524B">
        <w:rPr>
          <w:rFonts w:ascii="Times New Roman" w:hAnsi="Times New Roman"/>
          <w:sz w:val="28"/>
          <w:szCs w:val="28"/>
        </w:rPr>
        <w:t>.</w:t>
      </w:r>
    </w:p>
    <w:p w:rsidR="001B735A" w:rsidRPr="0083524B" w:rsidRDefault="004526A4" w:rsidP="0083524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1.3. </w:t>
      </w:r>
      <w:r w:rsidR="00954E24" w:rsidRPr="0083524B">
        <w:rPr>
          <w:rFonts w:ascii="Times New Roman" w:hAnsi="Times New Roman"/>
          <w:sz w:val="28"/>
          <w:szCs w:val="28"/>
        </w:rPr>
        <w:t xml:space="preserve">К участию в Конкурсе допускаются ТОС </w:t>
      </w:r>
      <w:r w:rsidR="00162EF4">
        <w:rPr>
          <w:rFonts w:ascii="Times New Roman" w:hAnsi="Times New Roman"/>
          <w:sz w:val="28"/>
          <w:szCs w:val="28"/>
        </w:rPr>
        <w:t>Заволжского</w:t>
      </w:r>
      <w:r w:rsidR="00954E24" w:rsidRPr="0083524B">
        <w:rPr>
          <w:rFonts w:ascii="Times New Roman" w:hAnsi="Times New Roman"/>
          <w:sz w:val="28"/>
          <w:szCs w:val="28"/>
        </w:rPr>
        <w:t xml:space="preserve"> района г</w:t>
      </w:r>
      <w:r w:rsidR="00954E24" w:rsidRPr="0083524B">
        <w:rPr>
          <w:rFonts w:ascii="Times New Roman" w:hAnsi="Times New Roman"/>
          <w:sz w:val="28"/>
          <w:szCs w:val="28"/>
        </w:rPr>
        <w:t>о</w:t>
      </w:r>
      <w:r w:rsidR="00954E24" w:rsidRPr="0083524B">
        <w:rPr>
          <w:rFonts w:ascii="Times New Roman" w:hAnsi="Times New Roman"/>
          <w:sz w:val="28"/>
          <w:szCs w:val="28"/>
        </w:rPr>
        <w:t>рода Ульяновска.</w:t>
      </w:r>
    </w:p>
    <w:p w:rsidR="004526A4" w:rsidRPr="0083524B" w:rsidRDefault="001B735A" w:rsidP="0083524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1.4. </w:t>
      </w:r>
      <w:r w:rsidR="00E562C9" w:rsidRPr="0083524B">
        <w:rPr>
          <w:rFonts w:ascii="Times New Roman" w:hAnsi="Times New Roman"/>
          <w:sz w:val="28"/>
          <w:szCs w:val="28"/>
        </w:rPr>
        <w:t>Организация и проведение мероприятий по благоустройству ос</w:t>
      </w:r>
      <w:r w:rsidR="00E562C9" w:rsidRPr="0083524B">
        <w:rPr>
          <w:rFonts w:ascii="Times New Roman" w:hAnsi="Times New Roman"/>
          <w:sz w:val="28"/>
          <w:szCs w:val="28"/>
        </w:rPr>
        <w:t>у</w:t>
      </w:r>
      <w:r w:rsidR="00E562C9" w:rsidRPr="0083524B">
        <w:rPr>
          <w:rFonts w:ascii="Times New Roman" w:hAnsi="Times New Roman"/>
          <w:sz w:val="28"/>
          <w:szCs w:val="28"/>
        </w:rPr>
        <w:t>ществляется в пределах бюджетных ассигнований, предусмотренных реш</w:t>
      </w:r>
      <w:r w:rsidR="00E562C9" w:rsidRPr="0083524B">
        <w:rPr>
          <w:rFonts w:ascii="Times New Roman" w:hAnsi="Times New Roman"/>
          <w:sz w:val="28"/>
          <w:szCs w:val="28"/>
        </w:rPr>
        <w:t>е</w:t>
      </w:r>
      <w:r w:rsidR="00E562C9" w:rsidRPr="0083524B">
        <w:rPr>
          <w:rFonts w:ascii="Times New Roman" w:hAnsi="Times New Roman"/>
          <w:sz w:val="28"/>
          <w:szCs w:val="28"/>
        </w:rPr>
        <w:t xml:space="preserve">нием Ульяновской Городской Думы </w:t>
      </w:r>
      <w:r w:rsidR="00E562C9" w:rsidRPr="00626CAA">
        <w:rPr>
          <w:rFonts w:ascii="Times New Roman" w:hAnsi="Times New Roman"/>
          <w:sz w:val="28"/>
          <w:szCs w:val="28"/>
        </w:rPr>
        <w:t xml:space="preserve">от </w:t>
      </w:r>
      <w:r w:rsidR="00626CAA" w:rsidRPr="00626CAA">
        <w:rPr>
          <w:rFonts w:ascii="Times New Roman" w:hAnsi="Times New Roman"/>
          <w:sz w:val="28"/>
          <w:szCs w:val="28"/>
        </w:rPr>
        <w:t>26</w:t>
      </w:r>
      <w:r w:rsidR="00E562C9" w:rsidRPr="00626CAA">
        <w:rPr>
          <w:rFonts w:ascii="Times New Roman" w:hAnsi="Times New Roman"/>
          <w:sz w:val="28"/>
          <w:szCs w:val="28"/>
        </w:rPr>
        <w:t>.</w:t>
      </w:r>
      <w:r w:rsidR="00626CAA" w:rsidRPr="00626CAA">
        <w:rPr>
          <w:rFonts w:ascii="Times New Roman" w:hAnsi="Times New Roman"/>
          <w:sz w:val="28"/>
          <w:szCs w:val="28"/>
        </w:rPr>
        <w:t>11</w:t>
      </w:r>
      <w:r w:rsidR="00E562C9" w:rsidRPr="00626CAA">
        <w:rPr>
          <w:rFonts w:ascii="Times New Roman" w:hAnsi="Times New Roman"/>
          <w:sz w:val="28"/>
          <w:szCs w:val="28"/>
        </w:rPr>
        <w:t>.201</w:t>
      </w:r>
      <w:r w:rsidR="009E65BE" w:rsidRPr="00626CAA">
        <w:rPr>
          <w:rFonts w:ascii="Times New Roman" w:hAnsi="Times New Roman"/>
          <w:sz w:val="28"/>
          <w:szCs w:val="28"/>
        </w:rPr>
        <w:t>4</w:t>
      </w:r>
      <w:r w:rsidR="00E562C9" w:rsidRPr="00626CAA">
        <w:rPr>
          <w:rFonts w:ascii="Times New Roman" w:hAnsi="Times New Roman"/>
          <w:sz w:val="28"/>
          <w:szCs w:val="28"/>
        </w:rPr>
        <w:t xml:space="preserve"> № </w:t>
      </w:r>
      <w:r w:rsidR="00626CAA" w:rsidRPr="00626CAA">
        <w:rPr>
          <w:rFonts w:ascii="Times New Roman" w:hAnsi="Times New Roman"/>
          <w:sz w:val="28"/>
          <w:szCs w:val="28"/>
        </w:rPr>
        <w:t>153</w:t>
      </w:r>
      <w:r w:rsidR="00E562C9" w:rsidRPr="00626CAA">
        <w:rPr>
          <w:rFonts w:ascii="Times New Roman" w:hAnsi="Times New Roman"/>
          <w:sz w:val="28"/>
          <w:szCs w:val="28"/>
        </w:rPr>
        <w:t xml:space="preserve"> «Об утверждении бюджета м</w:t>
      </w:r>
      <w:r w:rsidR="00E562C9" w:rsidRPr="00626CAA">
        <w:rPr>
          <w:rFonts w:ascii="Times New Roman" w:hAnsi="Times New Roman"/>
          <w:sz w:val="28"/>
          <w:szCs w:val="28"/>
        </w:rPr>
        <w:t>у</w:t>
      </w:r>
      <w:r w:rsidR="00E562C9" w:rsidRPr="00626CAA">
        <w:rPr>
          <w:rFonts w:ascii="Times New Roman" w:hAnsi="Times New Roman"/>
          <w:sz w:val="28"/>
          <w:szCs w:val="28"/>
        </w:rPr>
        <w:t>ниципального образования «город Ульяновск» на 201</w:t>
      </w:r>
      <w:r w:rsidR="009E65BE" w:rsidRPr="00626CAA">
        <w:rPr>
          <w:rFonts w:ascii="Times New Roman" w:hAnsi="Times New Roman"/>
          <w:sz w:val="28"/>
          <w:szCs w:val="28"/>
        </w:rPr>
        <w:t>5</w:t>
      </w:r>
      <w:r w:rsidR="00E562C9" w:rsidRPr="00626CAA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9E65BE" w:rsidRPr="00626CAA">
        <w:rPr>
          <w:rFonts w:ascii="Times New Roman" w:hAnsi="Times New Roman"/>
          <w:sz w:val="28"/>
          <w:szCs w:val="28"/>
        </w:rPr>
        <w:t>6</w:t>
      </w:r>
      <w:r w:rsidR="00E562C9" w:rsidRPr="00626CAA">
        <w:rPr>
          <w:rFonts w:ascii="Times New Roman" w:hAnsi="Times New Roman"/>
          <w:sz w:val="28"/>
          <w:szCs w:val="28"/>
        </w:rPr>
        <w:t xml:space="preserve"> и 201</w:t>
      </w:r>
      <w:r w:rsidR="009E65BE" w:rsidRPr="00626CAA">
        <w:rPr>
          <w:rFonts w:ascii="Times New Roman" w:hAnsi="Times New Roman"/>
          <w:sz w:val="28"/>
          <w:szCs w:val="28"/>
        </w:rPr>
        <w:t>7</w:t>
      </w:r>
      <w:r w:rsidR="00E562C9" w:rsidRPr="00626CAA">
        <w:rPr>
          <w:rFonts w:ascii="Times New Roman" w:hAnsi="Times New Roman"/>
          <w:sz w:val="28"/>
          <w:szCs w:val="28"/>
        </w:rPr>
        <w:t xml:space="preserve"> годов» администрации района на эти цели.</w:t>
      </w:r>
    </w:p>
    <w:p w:rsidR="00952F60" w:rsidRPr="0083524B" w:rsidRDefault="00952F60" w:rsidP="0083524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3064" w:rsidRPr="0083524B" w:rsidRDefault="00E107B7" w:rsidP="0083524B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524B">
        <w:rPr>
          <w:rFonts w:ascii="Times New Roman" w:hAnsi="Times New Roman"/>
          <w:b/>
          <w:sz w:val="28"/>
          <w:szCs w:val="28"/>
        </w:rPr>
        <w:t>2</w:t>
      </w:r>
      <w:r w:rsidR="00DA0EE6" w:rsidRPr="0083524B">
        <w:rPr>
          <w:rFonts w:ascii="Times New Roman" w:hAnsi="Times New Roman"/>
          <w:b/>
          <w:sz w:val="28"/>
          <w:szCs w:val="28"/>
        </w:rPr>
        <w:t xml:space="preserve">. </w:t>
      </w:r>
      <w:r w:rsidR="00B53064" w:rsidRPr="0083524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D4E72" w:rsidRPr="0083524B">
        <w:rPr>
          <w:rFonts w:ascii="Times New Roman" w:hAnsi="Times New Roman"/>
          <w:b/>
          <w:sz w:val="28"/>
          <w:szCs w:val="28"/>
        </w:rPr>
        <w:t>Конкурса</w:t>
      </w:r>
    </w:p>
    <w:p w:rsidR="00B53064" w:rsidRPr="0083524B" w:rsidRDefault="00B53064" w:rsidP="0083524B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3064" w:rsidRPr="0083524B" w:rsidRDefault="00E107B7" w:rsidP="0083524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2</w:t>
      </w:r>
      <w:r w:rsidR="00DA0EE6" w:rsidRPr="0083524B">
        <w:rPr>
          <w:rFonts w:ascii="Times New Roman" w:hAnsi="Times New Roman"/>
          <w:sz w:val="28"/>
          <w:szCs w:val="28"/>
        </w:rPr>
        <w:t>.1.</w:t>
      </w:r>
      <w:r w:rsidR="00DA0EE6" w:rsidRPr="0083524B">
        <w:rPr>
          <w:rFonts w:ascii="Times New Roman" w:hAnsi="Times New Roman"/>
          <w:sz w:val="28"/>
          <w:szCs w:val="28"/>
        </w:rPr>
        <w:tab/>
      </w:r>
      <w:r w:rsidR="00DA0EE6" w:rsidRPr="0083524B">
        <w:rPr>
          <w:rFonts w:ascii="Times New Roman" w:hAnsi="Times New Roman"/>
          <w:sz w:val="28"/>
          <w:szCs w:val="28"/>
        </w:rPr>
        <w:tab/>
      </w:r>
      <w:r w:rsidR="00B53064" w:rsidRPr="0083524B">
        <w:rPr>
          <w:rFonts w:ascii="Times New Roman" w:hAnsi="Times New Roman"/>
          <w:sz w:val="28"/>
          <w:szCs w:val="28"/>
        </w:rPr>
        <w:t>Конкурс проводится в целях:</w:t>
      </w:r>
    </w:p>
    <w:p w:rsidR="00B53064" w:rsidRPr="0083524B" w:rsidRDefault="00B53064" w:rsidP="0083524B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- </w:t>
      </w:r>
      <w:r w:rsidR="0070399C" w:rsidRPr="0083524B">
        <w:rPr>
          <w:rFonts w:ascii="Times New Roman" w:hAnsi="Times New Roman"/>
          <w:sz w:val="28"/>
          <w:szCs w:val="28"/>
        </w:rPr>
        <w:t xml:space="preserve">дальнейшего </w:t>
      </w:r>
      <w:r w:rsidRPr="0083524B">
        <w:rPr>
          <w:rFonts w:ascii="Times New Roman" w:hAnsi="Times New Roman"/>
          <w:sz w:val="28"/>
          <w:szCs w:val="28"/>
        </w:rPr>
        <w:t>развития территориального общественного самоупра</w:t>
      </w:r>
      <w:r w:rsidRPr="0083524B">
        <w:rPr>
          <w:rFonts w:ascii="Times New Roman" w:hAnsi="Times New Roman"/>
          <w:sz w:val="28"/>
          <w:szCs w:val="28"/>
        </w:rPr>
        <w:t>в</w:t>
      </w:r>
      <w:r w:rsidRPr="0083524B">
        <w:rPr>
          <w:rFonts w:ascii="Times New Roman" w:hAnsi="Times New Roman"/>
          <w:sz w:val="28"/>
          <w:szCs w:val="28"/>
        </w:rPr>
        <w:t xml:space="preserve">ления </w:t>
      </w:r>
      <w:r w:rsidR="0070399C" w:rsidRPr="0083524B">
        <w:rPr>
          <w:rFonts w:ascii="Times New Roman" w:hAnsi="Times New Roman"/>
          <w:sz w:val="28"/>
          <w:szCs w:val="28"/>
        </w:rPr>
        <w:t xml:space="preserve">в </w:t>
      </w:r>
      <w:r w:rsidR="00162EF4">
        <w:rPr>
          <w:rFonts w:ascii="Times New Roman" w:hAnsi="Times New Roman"/>
          <w:sz w:val="28"/>
          <w:szCs w:val="28"/>
        </w:rPr>
        <w:t>Заволжском</w:t>
      </w:r>
      <w:r w:rsidR="0070399C" w:rsidRPr="0083524B">
        <w:rPr>
          <w:rFonts w:ascii="Times New Roman" w:hAnsi="Times New Roman"/>
          <w:sz w:val="28"/>
          <w:szCs w:val="28"/>
        </w:rPr>
        <w:t xml:space="preserve"> районе города Ульяновска</w:t>
      </w:r>
      <w:r w:rsidRPr="0083524B">
        <w:rPr>
          <w:rFonts w:ascii="Times New Roman" w:hAnsi="Times New Roman"/>
          <w:sz w:val="28"/>
          <w:szCs w:val="28"/>
        </w:rPr>
        <w:t>;</w:t>
      </w:r>
    </w:p>
    <w:p w:rsidR="00B53064" w:rsidRPr="0083524B" w:rsidRDefault="00B53064" w:rsidP="0083524B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- </w:t>
      </w:r>
      <w:r w:rsidR="0070399C" w:rsidRPr="0083524B">
        <w:rPr>
          <w:rFonts w:ascii="Times New Roman" w:hAnsi="Times New Roman"/>
          <w:sz w:val="28"/>
          <w:szCs w:val="28"/>
        </w:rPr>
        <w:t xml:space="preserve">стимулирования работы ТОС </w:t>
      </w:r>
      <w:r w:rsidR="00162EF4">
        <w:rPr>
          <w:rFonts w:ascii="Times New Roman" w:hAnsi="Times New Roman"/>
          <w:sz w:val="28"/>
          <w:szCs w:val="28"/>
        </w:rPr>
        <w:t xml:space="preserve">Заволжского </w:t>
      </w:r>
      <w:r w:rsidR="0070399C" w:rsidRPr="0083524B">
        <w:rPr>
          <w:rFonts w:ascii="Times New Roman" w:hAnsi="Times New Roman"/>
          <w:sz w:val="28"/>
          <w:szCs w:val="28"/>
        </w:rPr>
        <w:t>района города Ульяновска</w:t>
      </w:r>
      <w:r w:rsidRPr="0083524B">
        <w:rPr>
          <w:rFonts w:ascii="Times New Roman" w:hAnsi="Times New Roman"/>
          <w:sz w:val="28"/>
          <w:szCs w:val="28"/>
        </w:rPr>
        <w:t>;</w:t>
      </w:r>
    </w:p>
    <w:p w:rsidR="00B53064" w:rsidRPr="0083524B" w:rsidRDefault="00B53064" w:rsidP="0083524B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- повышения уровня благоустройства, санитарного и эстетического с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 xml:space="preserve">стояния территории </w:t>
      </w:r>
      <w:r w:rsidR="00162EF4">
        <w:rPr>
          <w:rFonts w:ascii="Times New Roman" w:hAnsi="Times New Roman"/>
          <w:sz w:val="28"/>
          <w:szCs w:val="28"/>
        </w:rPr>
        <w:t xml:space="preserve">Заволжского </w:t>
      </w:r>
      <w:r w:rsidR="0070399C" w:rsidRPr="0083524B">
        <w:rPr>
          <w:rFonts w:ascii="Times New Roman" w:hAnsi="Times New Roman"/>
          <w:sz w:val="28"/>
          <w:szCs w:val="28"/>
        </w:rPr>
        <w:t>района города Ульяновска</w:t>
      </w:r>
      <w:r w:rsidRPr="0083524B">
        <w:rPr>
          <w:rFonts w:ascii="Times New Roman" w:hAnsi="Times New Roman"/>
          <w:sz w:val="28"/>
          <w:szCs w:val="28"/>
        </w:rPr>
        <w:t>;</w:t>
      </w:r>
    </w:p>
    <w:p w:rsidR="00B53064" w:rsidRPr="0083524B" w:rsidRDefault="00B53064" w:rsidP="0083524B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- повышения активности жителей </w:t>
      </w:r>
      <w:r w:rsidR="00162EF4">
        <w:rPr>
          <w:rFonts w:ascii="Times New Roman" w:hAnsi="Times New Roman"/>
          <w:sz w:val="28"/>
          <w:szCs w:val="28"/>
        </w:rPr>
        <w:t xml:space="preserve">Заволжского </w:t>
      </w:r>
      <w:r w:rsidR="0070399C" w:rsidRPr="0083524B">
        <w:rPr>
          <w:rFonts w:ascii="Times New Roman" w:hAnsi="Times New Roman"/>
          <w:sz w:val="28"/>
          <w:szCs w:val="28"/>
        </w:rPr>
        <w:t>района города Ульяно</w:t>
      </w:r>
      <w:r w:rsidR="0070399C" w:rsidRPr="0083524B">
        <w:rPr>
          <w:rFonts w:ascii="Times New Roman" w:hAnsi="Times New Roman"/>
          <w:sz w:val="28"/>
          <w:szCs w:val="28"/>
        </w:rPr>
        <w:t>в</w:t>
      </w:r>
      <w:r w:rsidR="0070399C" w:rsidRPr="0083524B">
        <w:rPr>
          <w:rFonts w:ascii="Times New Roman" w:hAnsi="Times New Roman"/>
          <w:sz w:val="28"/>
          <w:szCs w:val="28"/>
        </w:rPr>
        <w:t xml:space="preserve">ска </w:t>
      </w:r>
      <w:r w:rsidRPr="0083524B">
        <w:rPr>
          <w:rFonts w:ascii="Times New Roman" w:hAnsi="Times New Roman"/>
          <w:sz w:val="28"/>
          <w:szCs w:val="28"/>
        </w:rPr>
        <w:t>в осуществлении территориального общественного сам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>управления.</w:t>
      </w:r>
    </w:p>
    <w:p w:rsidR="00B53064" w:rsidRPr="0083524B" w:rsidRDefault="00E107B7" w:rsidP="0083524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2</w:t>
      </w:r>
      <w:r w:rsidR="00DA0EE6" w:rsidRPr="0083524B">
        <w:rPr>
          <w:rFonts w:ascii="Times New Roman" w:hAnsi="Times New Roman"/>
          <w:sz w:val="28"/>
          <w:szCs w:val="28"/>
        </w:rPr>
        <w:t>.2.</w:t>
      </w:r>
      <w:r w:rsidR="00DA0EE6" w:rsidRPr="0083524B">
        <w:rPr>
          <w:rFonts w:ascii="Times New Roman" w:hAnsi="Times New Roman"/>
          <w:sz w:val="28"/>
          <w:szCs w:val="28"/>
        </w:rPr>
        <w:tab/>
      </w:r>
      <w:r w:rsidR="00DA0EE6" w:rsidRPr="0083524B">
        <w:rPr>
          <w:rFonts w:ascii="Times New Roman" w:hAnsi="Times New Roman"/>
          <w:sz w:val="28"/>
          <w:szCs w:val="28"/>
        </w:rPr>
        <w:tab/>
      </w:r>
      <w:r w:rsidR="00B53064" w:rsidRPr="0083524B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B53064" w:rsidRPr="0083524B" w:rsidRDefault="00B53064" w:rsidP="0083524B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- стимулирование </w:t>
      </w:r>
      <w:r w:rsidR="00801B0E" w:rsidRPr="0083524B">
        <w:rPr>
          <w:rFonts w:ascii="Times New Roman" w:hAnsi="Times New Roman"/>
          <w:sz w:val="28"/>
          <w:szCs w:val="28"/>
        </w:rPr>
        <w:t>ТОС</w:t>
      </w:r>
      <w:r w:rsidRPr="0083524B">
        <w:rPr>
          <w:rFonts w:ascii="Times New Roman" w:hAnsi="Times New Roman"/>
          <w:sz w:val="28"/>
          <w:szCs w:val="28"/>
        </w:rPr>
        <w:t xml:space="preserve">, осуществляющих на территории </w:t>
      </w:r>
      <w:r w:rsidR="00162EF4">
        <w:rPr>
          <w:rFonts w:ascii="Times New Roman" w:hAnsi="Times New Roman"/>
          <w:sz w:val="28"/>
          <w:szCs w:val="28"/>
        </w:rPr>
        <w:t xml:space="preserve">Заволжского </w:t>
      </w:r>
      <w:r w:rsidR="0070399C" w:rsidRPr="0083524B">
        <w:rPr>
          <w:rFonts w:ascii="Times New Roman" w:hAnsi="Times New Roman"/>
          <w:sz w:val="28"/>
          <w:szCs w:val="28"/>
        </w:rPr>
        <w:t>района города Ульяновска</w:t>
      </w:r>
      <w:r w:rsidRPr="0083524B">
        <w:rPr>
          <w:rFonts w:ascii="Times New Roman" w:hAnsi="Times New Roman"/>
          <w:sz w:val="28"/>
          <w:szCs w:val="28"/>
        </w:rPr>
        <w:t xml:space="preserve"> </w:t>
      </w:r>
      <w:r w:rsidR="00EF2770" w:rsidRPr="0083524B">
        <w:rPr>
          <w:rFonts w:ascii="Times New Roman" w:hAnsi="Times New Roman"/>
          <w:sz w:val="28"/>
          <w:szCs w:val="28"/>
        </w:rPr>
        <w:t xml:space="preserve">деятельность </w:t>
      </w:r>
      <w:r w:rsidRPr="0083524B">
        <w:rPr>
          <w:rFonts w:ascii="Times New Roman" w:hAnsi="Times New Roman"/>
          <w:sz w:val="28"/>
          <w:szCs w:val="28"/>
        </w:rPr>
        <w:t>по благоустройству и уборке домов;</w:t>
      </w:r>
    </w:p>
    <w:p w:rsidR="00B53064" w:rsidRPr="0083524B" w:rsidRDefault="00B53064" w:rsidP="0083524B">
      <w:pPr>
        <w:tabs>
          <w:tab w:val="left" w:pos="720"/>
        </w:tabs>
        <w:autoSpaceDE w:val="0"/>
        <w:autoSpaceDN w:val="0"/>
        <w:adjustRightInd w:val="0"/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- привлечение жителей, проживающих в границах </w:t>
      </w:r>
      <w:r w:rsidR="00EF2770" w:rsidRPr="0083524B">
        <w:rPr>
          <w:rFonts w:ascii="Times New Roman" w:hAnsi="Times New Roman"/>
          <w:sz w:val="28"/>
          <w:szCs w:val="28"/>
        </w:rPr>
        <w:t xml:space="preserve">территории </w:t>
      </w:r>
      <w:r w:rsidRPr="0083524B">
        <w:rPr>
          <w:rFonts w:ascii="Times New Roman" w:hAnsi="Times New Roman"/>
          <w:sz w:val="28"/>
          <w:szCs w:val="28"/>
        </w:rPr>
        <w:t>осущ</w:t>
      </w:r>
      <w:r w:rsidRPr="0083524B">
        <w:rPr>
          <w:rFonts w:ascii="Times New Roman" w:hAnsi="Times New Roman"/>
          <w:sz w:val="28"/>
          <w:szCs w:val="28"/>
        </w:rPr>
        <w:t>е</w:t>
      </w:r>
      <w:r w:rsidRPr="0083524B">
        <w:rPr>
          <w:rFonts w:ascii="Times New Roman" w:hAnsi="Times New Roman"/>
          <w:sz w:val="28"/>
          <w:szCs w:val="28"/>
        </w:rPr>
        <w:t>ствления территориального общественного самоуправления, к участию в м</w:t>
      </w:r>
      <w:r w:rsidRPr="0083524B">
        <w:rPr>
          <w:rFonts w:ascii="Times New Roman" w:hAnsi="Times New Roman"/>
          <w:sz w:val="28"/>
          <w:szCs w:val="28"/>
        </w:rPr>
        <w:t>е</w:t>
      </w:r>
      <w:r w:rsidRPr="0083524B">
        <w:rPr>
          <w:rFonts w:ascii="Times New Roman" w:hAnsi="Times New Roman"/>
          <w:sz w:val="28"/>
          <w:szCs w:val="28"/>
        </w:rPr>
        <w:t>роприят</w:t>
      </w:r>
      <w:r w:rsidRPr="0083524B">
        <w:rPr>
          <w:rFonts w:ascii="Times New Roman" w:hAnsi="Times New Roman"/>
          <w:sz w:val="28"/>
          <w:szCs w:val="28"/>
        </w:rPr>
        <w:t>и</w:t>
      </w:r>
      <w:r w:rsidRPr="0083524B">
        <w:rPr>
          <w:rFonts w:ascii="Times New Roman" w:hAnsi="Times New Roman"/>
          <w:sz w:val="28"/>
          <w:szCs w:val="28"/>
        </w:rPr>
        <w:t>ях по благоустройству придомовых территорий и уборке домов;</w:t>
      </w:r>
    </w:p>
    <w:p w:rsidR="00B53064" w:rsidRPr="0083524B" w:rsidRDefault="00B53064" w:rsidP="0083524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lastRenderedPageBreak/>
        <w:t>- развитие и реализация творческого потенциала жителей города</w:t>
      </w:r>
      <w:r w:rsidR="0070399C" w:rsidRPr="0083524B">
        <w:rPr>
          <w:rFonts w:ascii="Times New Roman" w:hAnsi="Times New Roman"/>
          <w:sz w:val="28"/>
          <w:szCs w:val="28"/>
        </w:rPr>
        <w:t xml:space="preserve"> в о</w:t>
      </w:r>
      <w:r w:rsidR="0070399C" w:rsidRPr="0083524B">
        <w:rPr>
          <w:rFonts w:ascii="Times New Roman" w:hAnsi="Times New Roman"/>
          <w:sz w:val="28"/>
          <w:szCs w:val="28"/>
        </w:rPr>
        <w:t>б</w:t>
      </w:r>
      <w:r w:rsidR="0070399C" w:rsidRPr="0083524B">
        <w:rPr>
          <w:rFonts w:ascii="Times New Roman" w:hAnsi="Times New Roman"/>
          <w:sz w:val="28"/>
          <w:szCs w:val="28"/>
        </w:rPr>
        <w:t>ласти формирования комфортной городской среды</w:t>
      </w:r>
      <w:r w:rsidRPr="0083524B">
        <w:rPr>
          <w:rFonts w:ascii="Times New Roman" w:hAnsi="Times New Roman"/>
          <w:sz w:val="28"/>
          <w:szCs w:val="28"/>
        </w:rPr>
        <w:t>.</w:t>
      </w:r>
    </w:p>
    <w:p w:rsidR="0070399C" w:rsidRPr="0083524B" w:rsidRDefault="0070399C" w:rsidP="0083524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389D" w:rsidRPr="0083524B" w:rsidRDefault="00E107B7" w:rsidP="0083524B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524B">
        <w:rPr>
          <w:rFonts w:ascii="Times New Roman" w:hAnsi="Times New Roman"/>
          <w:b/>
          <w:sz w:val="28"/>
          <w:szCs w:val="28"/>
        </w:rPr>
        <w:t>3</w:t>
      </w:r>
      <w:r w:rsidR="00DA0EE6" w:rsidRPr="0083524B">
        <w:rPr>
          <w:rFonts w:ascii="Times New Roman" w:hAnsi="Times New Roman"/>
          <w:b/>
          <w:sz w:val="28"/>
          <w:szCs w:val="28"/>
        </w:rPr>
        <w:t xml:space="preserve">. </w:t>
      </w:r>
      <w:r w:rsidRPr="0083524B">
        <w:rPr>
          <w:rFonts w:ascii="Times New Roman" w:hAnsi="Times New Roman"/>
          <w:b/>
          <w:sz w:val="28"/>
          <w:szCs w:val="28"/>
        </w:rPr>
        <w:t>Условия и п</w:t>
      </w:r>
      <w:r w:rsidR="00C8389D" w:rsidRPr="0083524B">
        <w:rPr>
          <w:rFonts w:ascii="Times New Roman" w:hAnsi="Times New Roman"/>
          <w:b/>
          <w:sz w:val="28"/>
          <w:szCs w:val="28"/>
        </w:rPr>
        <w:t xml:space="preserve">орядок проведения </w:t>
      </w:r>
      <w:r w:rsidRPr="0083524B">
        <w:rPr>
          <w:rFonts w:ascii="Times New Roman" w:hAnsi="Times New Roman"/>
          <w:b/>
          <w:sz w:val="28"/>
          <w:szCs w:val="28"/>
        </w:rPr>
        <w:t>Конкурса</w:t>
      </w:r>
    </w:p>
    <w:p w:rsidR="00C8389D" w:rsidRPr="0083524B" w:rsidRDefault="00C8389D" w:rsidP="0083524B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6FD8" w:rsidRPr="0083524B" w:rsidRDefault="00E107B7" w:rsidP="0083524B">
      <w:pPr>
        <w:pStyle w:val="a6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3</w:t>
      </w:r>
      <w:r w:rsidR="00DA0EE6" w:rsidRPr="0083524B">
        <w:rPr>
          <w:rFonts w:ascii="Times New Roman" w:hAnsi="Times New Roman"/>
          <w:sz w:val="28"/>
          <w:szCs w:val="28"/>
        </w:rPr>
        <w:t>.</w:t>
      </w:r>
      <w:r w:rsidR="00D1030A" w:rsidRPr="0083524B">
        <w:rPr>
          <w:rFonts w:ascii="Times New Roman" w:hAnsi="Times New Roman"/>
          <w:sz w:val="28"/>
          <w:szCs w:val="28"/>
        </w:rPr>
        <w:t>1</w:t>
      </w:r>
      <w:r w:rsidR="00DA0EE6" w:rsidRPr="0083524B">
        <w:rPr>
          <w:rFonts w:ascii="Times New Roman" w:hAnsi="Times New Roman"/>
          <w:sz w:val="28"/>
          <w:szCs w:val="28"/>
        </w:rPr>
        <w:t>.</w:t>
      </w:r>
      <w:r w:rsidR="00F47856" w:rsidRPr="0083524B">
        <w:rPr>
          <w:rFonts w:ascii="Times New Roman" w:hAnsi="Times New Roman"/>
          <w:sz w:val="28"/>
          <w:szCs w:val="28"/>
        </w:rPr>
        <w:t xml:space="preserve"> </w:t>
      </w:r>
      <w:r w:rsidR="00F06FD8" w:rsidRPr="0083524B">
        <w:rPr>
          <w:rFonts w:ascii="Times New Roman" w:hAnsi="Times New Roman"/>
          <w:sz w:val="28"/>
          <w:szCs w:val="28"/>
        </w:rPr>
        <w:t>Конкурсные материалы и заявки напр</w:t>
      </w:r>
      <w:r w:rsidR="000C4A25" w:rsidRPr="0083524B">
        <w:rPr>
          <w:rFonts w:ascii="Times New Roman" w:hAnsi="Times New Roman"/>
          <w:sz w:val="28"/>
          <w:szCs w:val="28"/>
        </w:rPr>
        <w:t>а</w:t>
      </w:r>
      <w:r w:rsidR="00F06FD8" w:rsidRPr="0083524B">
        <w:rPr>
          <w:rFonts w:ascii="Times New Roman" w:hAnsi="Times New Roman"/>
          <w:sz w:val="28"/>
          <w:szCs w:val="28"/>
        </w:rPr>
        <w:t xml:space="preserve">вляются </w:t>
      </w:r>
      <w:r w:rsidR="001B6B00">
        <w:rPr>
          <w:rFonts w:ascii="Times New Roman" w:hAnsi="Times New Roman"/>
          <w:sz w:val="28"/>
          <w:szCs w:val="28"/>
        </w:rPr>
        <w:t xml:space="preserve">с </w:t>
      </w:r>
      <w:r w:rsidR="00AA0458">
        <w:rPr>
          <w:rFonts w:ascii="Times New Roman" w:hAnsi="Times New Roman"/>
          <w:sz w:val="28"/>
          <w:szCs w:val="28"/>
        </w:rPr>
        <w:t>27</w:t>
      </w:r>
      <w:r w:rsidR="001B6B00">
        <w:rPr>
          <w:rFonts w:ascii="Times New Roman" w:hAnsi="Times New Roman"/>
          <w:sz w:val="28"/>
          <w:szCs w:val="28"/>
        </w:rPr>
        <w:t>.0</w:t>
      </w:r>
      <w:r w:rsidR="00AA0458">
        <w:rPr>
          <w:rFonts w:ascii="Times New Roman" w:hAnsi="Times New Roman"/>
          <w:sz w:val="28"/>
          <w:szCs w:val="28"/>
        </w:rPr>
        <w:t>4</w:t>
      </w:r>
      <w:r w:rsidR="001B6B00">
        <w:rPr>
          <w:rFonts w:ascii="Times New Roman" w:hAnsi="Times New Roman"/>
          <w:sz w:val="28"/>
          <w:szCs w:val="28"/>
        </w:rPr>
        <w:t>.2015 п</w:t>
      </w:r>
      <w:r w:rsidR="000C4A25" w:rsidRPr="0083524B">
        <w:rPr>
          <w:rFonts w:ascii="Times New Roman" w:hAnsi="Times New Roman"/>
          <w:sz w:val="28"/>
          <w:szCs w:val="28"/>
        </w:rPr>
        <w:t xml:space="preserve">о </w:t>
      </w:r>
      <w:r w:rsidRPr="0083524B">
        <w:rPr>
          <w:rFonts w:ascii="Times New Roman" w:hAnsi="Times New Roman"/>
          <w:sz w:val="28"/>
          <w:szCs w:val="28"/>
        </w:rPr>
        <w:t>1</w:t>
      </w:r>
      <w:r w:rsidR="00C47317">
        <w:rPr>
          <w:rFonts w:ascii="Times New Roman" w:hAnsi="Times New Roman"/>
          <w:sz w:val="28"/>
          <w:szCs w:val="28"/>
        </w:rPr>
        <w:t>5</w:t>
      </w:r>
      <w:r w:rsidRPr="0083524B">
        <w:rPr>
          <w:rFonts w:ascii="Times New Roman" w:hAnsi="Times New Roman"/>
          <w:sz w:val="28"/>
          <w:szCs w:val="28"/>
        </w:rPr>
        <w:t>.05.2015</w:t>
      </w:r>
      <w:r w:rsidR="000C4A25" w:rsidRPr="0083524B">
        <w:rPr>
          <w:rFonts w:ascii="Times New Roman" w:hAnsi="Times New Roman"/>
          <w:sz w:val="28"/>
          <w:szCs w:val="28"/>
        </w:rPr>
        <w:t xml:space="preserve"> в администрацию </w:t>
      </w:r>
      <w:r w:rsidR="00162EF4">
        <w:rPr>
          <w:rFonts w:ascii="Times New Roman" w:hAnsi="Times New Roman"/>
          <w:sz w:val="28"/>
          <w:szCs w:val="28"/>
        </w:rPr>
        <w:t>Заволжского</w:t>
      </w:r>
      <w:r w:rsidR="00EC3A36">
        <w:rPr>
          <w:rFonts w:ascii="Times New Roman" w:hAnsi="Times New Roman"/>
          <w:sz w:val="28"/>
          <w:szCs w:val="28"/>
        </w:rPr>
        <w:t xml:space="preserve"> </w:t>
      </w:r>
      <w:r w:rsidR="000C4A25" w:rsidRPr="0083524B">
        <w:rPr>
          <w:rFonts w:ascii="Times New Roman" w:hAnsi="Times New Roman"/>
          <w:sz w:val="28"/>
          <w:szCs w:val="28"/>
        </w:rPr>
        <w:t xml:space="preserve">района города Ульяновска: </w:t>
      </w:r>
      <w:r w:rsidR="00162EF4">
        <w:rPr>
          <w:rFonts w:ascii="Times New Roman" w:hAnsi="Times New Roman"/>
          <w:sz w:val="28"/>
          <w:szCs w:val="28"/>
        </w:rPr>
        <w:t>г.Ульяновск, проспект Ленинского Комсомола, д.28</w:t>
      </w:r>
      <w:r w:rsidR="000C4A25" w:rsidRPr="0083524B">
        <w:rPr>
          <w:rFonts w:ascii="Times New Roman" w:hAnsi="Times New Roman"/>
          <w:sz w:val="28"/>
          <w:szCs w:val="28"/>
        </w:rPr>
        <w:t>; тел:</w:t>
      </w:r>
      <w:r w:rsidR="00162EF4">
        <w:rPr>
          <w:rFonts w:ascii="Times New Roman" w:hAnsi="Times New Roman"/>
          <w:sz w:val="28"/>
          <w:szCs w:val="28"/>
        </w:rPr>
        <w:t>73-54-07, 73-54-02</w:t>
      </w:r>
      <w:r w:rsidR="000C4A25" w:rsidRPr="0083524B">
        <w:rPr>
          <w:rFonts w:ascii="Times New Roman" w:hAnsi="Times New Roman"/>
          <w:sz w:val="28"/>
          <w:szCs w:val="28"/>
        </w:rPr>
        <w:t>.</w:t>
      </w:r>
    </w:p>
    <w:p w:rsidR="00631644" w:rsidRPr="0083524B" w:rsidRDefault="00631644" w:rsidP="0083524B">
      <w:pPr>
        <w:autoSpaceDE w:val="0"/>
        <w:autoSpaceDN w:val="0"/>
        <w:adjustRightInd w:val="0"/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От одного ТОС может быть подана только одна заявка.</w:t>
      </w:r>
    </w:p>
    <w:p w:rsidR="000C4A25" w:rsidRPr="0083524B" w:rsidRDefault="00E107B7" w:rsidP="0083524B">
      <w:pPr>
        <w:pStyle w:val="a6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3</w:t>
      </w:r>
      <w:r w:rsidR="000C4A25" w:rsidRPr="0083524B">
        <w:rPr>
          <w:rFonts w:ascii="Times New Roman" w:hAnsi="Times New Roman"/>
          <w:sz w:val="28"/>
          <w:szCs w:val="28"/>
        </w:rPr>
        <w:t>.</w:t>
      </w:r>
      <w:r w:rsidR="00D1030A" w:rsidRPr="0083524B">
        <w:rPr>
          <w:rFonts w:ascii="Times New Roman" w:hAnsi="Times New Roman"/>
          <w:sz w:val="28"/>
          <w:szCs w:val="28"/>
        </w:rPr>
        <w:t>2</w:t>
      </w:r>
      <w:r w:rsidR="000C4A25" w:rsidRPr="0083524B">
        <w:rPr>
          <w:rFonts w:ascii="Times New Roman" w:hAnsi="Times New Roman"/>
          <w:sz w:val="28"/>
          <w:szCs w:val="28"/>
        </w:rPr>
        <w:t xml:space="preserve">. Подведение итогов </w:t>
      </w:r>
      <w:r w:rsidR="002D4E72" w:rsidRPr="0083524B">
        <w:rPr>
          <w:rFonts w:ascii="Times New Roman" w:hAnsi="Times New Roman"/>
          <w:sz w:val="28"/>
          <w:szCs w:val="28"/>
        </w:rPr>
        <w:t>Конкурса</w:t>
      </w:r>
      <w:r w:rsidR="000C4A25" w:rsidRPr="0083524B">
        <w:rPr>
          <w:rFonts w:ascii="Times New Roman" w:hAnsi="Times New Roman"/>
          <w:sz w:val="28"/>
          <w:szCs w:val="28"/>
        </w:rPr>
        <w:t xml:space="preserve"> проводится до </w:t>
      </w:r>
      <w:r w:rsidRPr="0083524B">
        <w:rPr>
          <w:rFonts w:ascii="Times New Roman" w:hAnsi="Times New Roman"/>
          <w:sz w:val="28"/>
          <w:szCs w:val="28"/>
        </w:rPr>
        <w:t>20.05.2015</w:t>
      </w:r>
      <w:r w:rsidR="000C4A25" w:rsidRPr="0083524B">
        <w:rPr>
          <w:rFonts w:ascii="Times New Roman" w:hAnsi="Times New Roman"/>
          <w:sz w:val="28"/>
          <w:szCs w:val="28"/>
        </w:rPr>
        <w:t>.</w:t>
      </w:r>
    </w:p>
    <w:p w:rsidR="00626CAA" w:rsidRPr="00957FF2" w:rsidRDefault="00E107B7" w:rsidP="0083524B">
      <w:pPr>
        <w:pStyle w:val="a6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3</w:t>
      </w:r>
      <w:r w:rsidR="000C4A25" w:rsidRPr="0083524B">
        <w:rPr>
          <w:rFonts w:ascii="Times New Roman" w:hAnsi="Times New Roman"/>
          <w:sz w:val="28"/>
          <w:szCs w:val="28"/>
        </w:rPr>
        <w:t>.</w:t>
      </w:r>
      <w:r w:rsidR="00D1030A" w:rsidRPr="0083524B">
        <w:rPr>
          <w:rFonts w:ascii="Times New Roman" w:hAnsi="Times New Roman"/>
          <w:sz w:val="28"/>
          <w:szCs w:val="28"/>
        </w:rPr>
        <w:t>3</w:t>
      </w:r>
      <w:r w:rsidR="000C4A25" w:rsidRPr="0083524B">
        <w:rPr>
          <w:rFonts w:ascii="Times New Roman" w:hAnsi="Times New Roman"/>
          <w:sz w:val="28"/>
          <w:szCs w:val="28"/>
        </w:rPr>
        <w:t xml:space="preserve">. </w:t>
      </w:r>
      <w:r w:rsidR="00626CAA" w:rsidRPr="00957FF2">
        <w:rPr>
          <w:rFonts w:ascii="Times New Roman" w:hAnsi="Times New Roman"/>
          <w:sz w:val="28"/>
          <w:szCs w:val="28"/>
        </w:rPr>
        <w:t xml:space="preserve">Конкурсным объектом является </w:t>
      </w:r>
      <w:r w:rsidR="007B1A83" w:rsidRPr="00957FF2">
        <w:rPr>
          <w:rFonts w:ascii="Times New Roman" w:hAnsi="Times New Roman"/>
          <w:sz w:val="28"/>
          <w:szCs w:val="28"/>
        </w:rPr>
        <w:t xml:space="preserve">неделимый </w:t>
      </w:r>
      <w:r w:rsidR="00626CAA" w:rsidRPr="00957FF2">
        <w:rPr>
          <w:rFonts w:ascii="Times New Roman" w:hAnsi="Times New Roman"/>
          <w:sz w:val="28"/>
          <w:szCs w:val="28"/>
        </w:rPr>
        <w:t xml:space="preserve">участок территории ТОС, указанный в </w:t>
      </w:r>
      <w:r w:rsidR="007B1A83" w:rsidRPr="00957FF2">
        <w:rPr>
          <w:rFonts w:ascii="Times New Roman" w:hAnsi="Times New Roman"/>
          <w:sz w:val="28"/>
          <w:szCs w:val="28"/>
        </w:rPr>
        <w:t>заявке, и включающий один или более дворов ТОС.</w:t>
      </w:r>
    </w:p>
    <w:p w:rsidR="000C4A25" w:rsidRPr="0083524B" w:rsidRDefault="007B1A83" w:rsidP="0083524B">
      <w:pPr>
        <w:pStyle w:val="a6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C4A25" w:rsidRPr="0083524B">
        <w:rPr>
          <w:rFonts w:ascii="Times New Roman" w:hAnsi="Times New Roman"/>
          <w:sz w:val="28"/>
          <w:szCs w:val="28"/>
        </w:rPr>
        <w:t xml:space="preserve">Конкурсные </w:t>
      </w:r>
      <w:r w:rsidR="00BC3A9F" w:rsidRPr="0083524B">
        <w:rPr>
          <w:rFonts w:ascii="Times New Roman" w:hAnsi="Times New Roman"/>
          <w:sz w:val="28"/>
          <w:szCs w:val="28"/>
        </w:rPr>
        <w:t>материалы</w:t>
      </w:r>
      <w:r w:rsidR="000C4A25" w:rsidRPr="0083524B">
        <w:rPr>
          <w:rFonts w:ascii="Times New Roman" w:hAnsi="Times New Roman"/>
          <w:sz w:val="28"/>
          <w:szCs w:val="28"/>
        </w:rPr>
        <w:t xml:space="preserve"> должны содержать: </w:t>
      </w:r>
    </w:p>
    <w:p w:rsidR="00D92A19" w:rsidRPr="0083524B" w:rsidRDefault="000C4A25" w:rsidP="0083524B">
      <w:pPr>
        <w:pStyle w:val="a6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kern w:val="2"/>
          <w:sz w:val="28"/>
          <w:szCs w:val="28"/>
        </w:rPr>
        <w:t xml:space="preserve">а) </w:t>
      </w:r>
      <w:r w:rsidR="00D92A19" w:rsidRPr="0083524B">
        <w:rPr>
          <w:rFonts w:ascii="Times New Roman" w:hAnsi="Times New Roman"/>
          <w:kern w:val="2"/>
          <w:sz w:val="28"/>
          <w:szCs w:val="28"/>
        </w:rPr>
        <w:t>заявку в произвольной письменной форме</w:t>
      </w:r>
      <w:r w:rsidR="00D92A19" w:rsidRPr="0083524B">
        <w:rPr>
          <w:rFonts w:ascii="Times New Roman" w:hAnsi="Times New Roman"/>
          <w:sz w:val="28"/>
          <w:szCs w:val="28"/>
        </w:rPr>
        <w:t xml:space="preserve"> </w:t>
      </w:r>
      <w:r w:rsidR="00D92A19" w:rsidRPr="0083524B">
        <w:rPr>
          <w:rFonts w:ascii="Times New Roman" w:hAnsi="Times New Roman"/>
          <w:kern w:val="2"/>
          <w:sz w:val="28"/>
          <w:szCs w:val="28"/>
        </w:rPr>
        <w:t>с указанием</w:t>
      </w:r>
      <w:r w:rsidR="00D92A19" w:rsidRPr="0083524B">
        <w:rPr>
          <w:rFonts w:ascii="Times New Roman" w:hAnsi="Times New Roman"/>
          <w:sz w:val="28"/>
          <w:szCs w:val="28"/>
        </w:rPr>
        <w:t xml:space="preserve"> сведений о ТОС (наименование, </w:t>
      </w:r>
      <w:r w:rsidR="009E65BE">
        <w:rPr>
          <w:rFonts w:ascii="Times New Roman" w:hAnsi="Times New Roman"/>
          <w:sz w:val="28"/>
          <w:szCs w:val="28"/>
        </w:rPr>
        <w:t>почтовый адрес,</w:t>
      </w:r>
      <w:r w:rsidR="00D92A19" w:rsidRPr="0083524B">
        <w:rPr>
          <w:rFonts w:ascii="Times New Roman" w:hAnsi="Times New Roman"/>
          <w:sz w:val="28"/>
          <w:szCs w:val="28"/>
        </w:rPr>
        <w:t xml:space="preserve"> контактный телефон, фамилия, имя, отчество </w:t>
      </w:r>
      <w:r w:rsidR="00EC3A36">
        <w:rPr>
          <w:rFonts w:ascii="Times New Roman" w:hAnsi="Times New Roman"/>
          <w:sz w:val="28"/>
          <w:szCs w:val="28"/>
        </w:rPr>
        <w:t>лица, уполномоченного от имени ТОС представлять в администр</w:t>
      </w:r>
      <w:r w:rsidR="00EC3A36">
        <w:rPr>
          <w:rFonts w:ascii="Times New Roman" w:hAnsi="Times New Roman"/>
          <w:sz w:val="28"/>
          <w:szCs w:val="28"/>
        </w:rPr>
        <w:t>а</w:t>
      </w:r>
      <w:r w:rsidR="00EC3A36">
        <w:rPr>
          <w:rFonts w:ascii="Times New Roman" w:hAnsi="Times New Roman"/>
          <w:sz w:val="28"/>
          <w:szCs w:val="28"/>
        </w:rPr>
        <w:t>цию района документы, необходимые для участия в Конкурсе</w:t>
      </w:r>
      <w:r w:rsidR="00D92A19" w:rsidRPr="0083524B">
        <w:rPr>
          <w:rFonts w:ascii="Times New Roman" w:hAnsi="Times New Roman"/>
          <w:sz w:val="28"/>
          <w:szCs w:val="28"/>
        </w:rPr>
        <w:t>)</w:t>
      </w:r>
      <w:r w:rsidRPr="0083524B">
        <w:rPr>
          <w:rFonts w:ascii="Times New Roman" w:hAnsi="Times New Roman"/>
          <w:sz w:val="28"/>
          <w:szCs w:val="28"/>
        </w:rPr>
        <w:t>;</w:t>
      </w:r>
    </w:p>
    <w:p w:rsidR="00F06FD8" w:rsidRPr="00EC3A36" w:rsidRDefault="000C4A25" w:rsidP="0083524B">
      <w:pPr>
        <w:pStyle w:val="ConsPlusNormal"/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A36">
        <w:rPr>
          <w:rFonts w:ascii="Times New Roman" w:hAnsi="Times New Roman" w:cs="Times New Roman"/>
          <w:sz w:val="28"/>
          <w:szCs w:val="28"/>
        </w:rPr>
        <w:t>б</w:t>
      </w:r>
      <w:r w:rsidR="00F06FD8" w:rsidRPr="00EC3A36">
        <w:rPr>
          <w:rFonts w:ascii="Times New Roman" w:hAnsi="Times New Roman" w:cs="Times New Roman"/>
          <w:sz w:val="28"/>
          <w:szCs w:val="28"/>
        </w:rPr>
        <w:t>) заверенные руководителем коллегиального исполнительного органа ТОС либо иным уполномоченным представителем ТОС копии учредител</w:t>
      </w:r>
      <w:r w:rsidR="00F06FD8" w:rsidRPr="00EC3A36">
        <w:rPr>
          <w:rFonts w:ascii="Times New Roman" w:hAnsi="Times New Roman" w:cs="Times New Roman"/>
          <w:sz w:val="28"/>
          <w:szCs w:val="28"/>
        </w:rPr>
        <w:t>ь</w:t>
      </w:r>
      <w:r w:rsidR="00F06FD8" w:rsidRPr="00EC3A36">
        <w:rPr>
          <w:rFonts w:ascii="Times New Roman" w:hAnsi="Times New Roman" w:cs="Times New Roman"/>
          <w:sz w:val="28"/>
          <w:szCs w:val="28"/>
        </w:rPr>
        <w:t>ных документов ТОС;</w:t>
      </w:r>
    </w:p>
    <w:p w:rsidR="00F06FD8" w:rsidRPr="0083524B" w:rsidRDefault="00F06FD8" w:rsidP="0083524B">
      <w:pPr>
        <w:pStyle w:val="ConsPlusNormal"/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24B">
        <w:rPr>
          <w:rFonts w:ascii="Times New Roman" w:hAnsi="Times New Roman" w:cs="Times New Roman"/>
          <w:sz w:val="28"/>
          <w:szCs w:val="28"/>
        </w:rPr>
        <w:t>в) фотоматериал на бумажном носителе на листе формата А4 (210 х 297 мм) и пояснительную записку к нему;</w:t>
      </w:r>
    </w:p>
    <w:p w:rsidR="00EC3A36" w:rsidRDefault="000C4A25" w:rsidP="0083524B">
      <w:pPr>
        <w:pStyle w:val="ConsPlusNormal"/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24B">
        <w:rPr>
          <w:rFonts w:ascii="Times New Roman" w:hAnsi="Times New Roman" w:cs="Times New Roman"/>
          <w:sz w:val="28"/>
          <w:szCs w:val="28"/>
        </w:rPr>
        <w:t>г</w:t>
      </w:r>
      <w:r w:rsidR="00F06FD8" w:rsidRPr="0083524B">
        <w:rPr>
          <w:rFonts w:ascii="Times New Roman" w:hAnsi="Times New Roman" w:cs="Times New Roman"/>
          <w:sz w:val="28"/>
          <w:szCs w:val="28"/>
        </w:rPr>
        <w:t xml:space="preserve">) </w:t>
      </w:r>
      <w:r w:rsidR="00E118E1">
        <w:rPr>
          <w:rFonts w:ascii="Times New Roman" w:hAnsi="Times New Roman" w:cs="Times New Roman"/>
          <w:sz w:val="28"/>
          <w:szCs w:val="28"/>
        </w:rPr>
        <w:t>протокол</w:t>
      </w:r>
      <w:r w:rsidR="00EC3A36">
        <w:rPr>
          <w:rFonts w:ascii="Times New Roman" w:hAnsi="Times New Roman" w:cs="Times New Roman"/>
          <w:sz w:val="28"/>
          <w:szCs w:val="28"/>
        </w:rPr>
        <w:t xml:space="preserve"> высшего органа управления ТОС</w:t>
      </w:r>
      <w:r w:rsidR="00E118E1">
        <w:rPr>
          <w:rFonts w:ascii="Times New Roman" w:hAnsi="Times New Roman" w:cs="Times New Roman"/>
          <w:sz w:val="28"/>
          <w:szCs w:val="28"/>
        </w:rPr>
        <w:t xml:space="preserve">, содержащего сведения о принятых решениях </w:t>
      </w:r>
      <w:r w:rsidR="00EC3A36">
        <w:rPr>
          <w:rFonts w:ascii="Times New Roman" w:hAnsi="Times New Roman" w:cs="Times New Roman"/>
          <w:sz w:val="28"/>
          <w:szCs w:val="28"/>
        </w:rPr>
        <w:t>об участии ТОС в Конкурсе и назначении лица, уполн</w:t>
      </w:r>
      <w:r w:rsidR="00EC3A36">
        <w:rPr>
          <w:rFonts w:ascii="Times New Roman" w:hAnsi="Times New Roman" w:cs="Times New Roman"/>
          <w:sz w:val="28"/>
          <w:szCs w:val="28"/>
        </w:rPr>
        <w:t>о</w:t>
      </w:r>
      <w:r w:rsidR="00EC3A36">
        <w:rPr>
          <w:rFonts w:ascii="Times New Roman" w:hAnsi="Times New Roman" w:cs="Times New Roman"/>
          <w:sz w:val="28"/>
          <w:szCs w:val="28"/>
        </w:rPr>
        <w:t>моченного от имени ТОС представлять в администрацию района документы, нео</w:t>
      </w:r>
      <w:r w:rsidR="00EC3A36">
        <w:rPr>
          <w:rFonts w:ascii="Times New Roman" w:hAnsi="Times New Roman" w:cs="Times New Roman"/>
          <w:sz w:val="28"/>
          <w:szCs w:val="28"/>
        </w:rPr>
        <w:t>б</w:t>
      </w:r>
      <w:r w:rsidR="00EC3A36">
        <w:rPr>
          <w:rFonts w:ascii="Times New Roman" w:hAnsi="Times New Roman" w:cs="Times New Roman"/>
          <w:sz w:val="28"/>
          <w:szCs w:val="28"/>
        </w:rPr>
        <w:t>ходимые для участия в Конкурсе.</w:t>
      </w:r>
    </w:p>
    <w:p w:rsidR="00D92A19" w:rsidRPr="0083524B" w:rsidRDefault="00D92A19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461A" w:rsidRDefault="0002461A" w:rsidP="0083524B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524B">
        <w:rPr>
          <w:rFonts w:ascii="Times New Roman" w:hAnsi="Times New Roman"/>
          <w:b/>
          <w:sz w:val="28"/>
          <w:szCs w:val="28"/>
        </w:rPr>
        <w:t>4. Критерии оценки состояния конкурсных объектов</w:t>
      </w:r>
    </w:p>
    <w:p w:rsidR="0083524B" w:rsidRPr="0083524B" w:rsidRDefault="0083524B" w:rsidP="0083524B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2461A" w:rsidRPr="0083524B" w:rsidRDefault="0002461A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4.1. При оценке состояния конкурсных объектов используются сл</w:t>
      </w:r>
      <w:r w:rsidRPr="0083524B">
        <w:rPr>
          <w:rFonts w:ascii="Times New Roman" w:hAnsi="Times New Roman"/>
          <w:sz w:val="28"/>
          <w:szCs w:val="28"/>
        </w:rPr>
        <w:t>е</w:t>
      </w:r>
      <w:r w:rsidRPr="0083524B">
        <w:rPr>
          <w:rFonts w:ascii="Times New Roman" w:hAnsi="Times New Roman"/>
          <w:sz w:val="28"/>
          <w:szCs w:val="28"/>
        </w:rPr>
        <w:t>дующие критерии:</w:t>
      </w:r>
    </w:p>
    <w:p w:rsidR="0002461A" w:rsidRPr="0083524B" w:rsidRDefault="0002461A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1) уборка территории от мусора и листвы – максимум 10 баллов;</w:t>
      </w:r>
    </w:p>
    <w:p w:rsidR="0002461A" w:rsidRPr="0083524B" w:rsidRDefault="0002461A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2) содержание малых архитектурных форм, в том числе скамеек, об</w:t>
      </w:r>
      <w:r w:rsidRPr="0083524B">
        <w:rPr>
          <w:rFonts w:ascii="Times New Roman" w:hAnsi="Times New Roman"/>
          <w:sz w:val="28"/>
          <w:szCs w:val="28"/>
        </w:rPr>
        <w:t>у</w:t>
      </w:r>
      <w:r w:rsidRPr="0083524B">
        <w:rPr>
          <w:rFonts w:ascii="Times New Roman" w:hAnsi="Times New Roman"/>
          <w:sz w:val="28"/>
          <w:szCs w:val="28"/>
        </w:rPr>
        <w:t>стройство детских, спортивных площадок и их состояние – максимум 10 ба</w:t>
      </w:r>
      <w:r w:rsidRPr="0083524B">
        <w:rPr>
          <w:rFonts w:ascii="Times New Roman" w:hAnsi="Times New Roman"/>
          <w:sz w:val="28"/>
          <w:szCs w:val="28"/>
        </w:rPr>
        <w:t>л</w:t>
      </w:r>
      <w:r w:rsidRPr="0083524B">
        <w:rPr>
          <w:rFonts w:ascii="Times New Roman" w:hAnsi="Times New Roman"/>
          <w:sz w:val="28"/>
          <w:szCs w:val="28"/>
        </w:rPr>
        <w:t>лов;</w:t>
      </w:r>
    </w:p>
    <w:p w:rsidR="0002461A" w:rsidRPr="0083524B" w:rsidRDefault="0002461A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3) содержание зелёных насаждений, цветочное оформление – макс</w:t>
      </w:r>
      <w:r w:rsidRPr="0083524B">
        <w:rPr>
          <w:rFonts w:ascii="Times New Roman" w:hAnsi="Times New Roman"/>
          <w:sz w:val="28"/>
          <w:szCs w:val="28"/>
        </w:rPr>
        <w:t>и</w:t>
      </w:r>
      <w:r w:rsidRPr="0083524B">
        <w:rPr>
          <w:rFonts w:ascii="Times New Roman" w:hAnsi="Times New Roman"/>
          <w:sz w:val="28"/>
          <w:szCs w:val="28"/>
        </w:rPr>
        <w:t>мум 10 баллов;</w:t>
      </w:r>
    </w:p>
    <w:p w:rsidR="0002461A" w:rsidRPr="0083524B" w:rsidRDefault="0002461A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4) наличие доски (досок) объявлений, отсутствие на фасадах домов </w:t>
      </w:r>
      <w:r w:rsidR="001A5BA4" w:rsidRPr="0083524B">
        <w:rPr>
          <w:rFonts w:ascii="Times New Roman" w:hAnsi="Times New Roman"/>
          <w:sz w:val="28"/>
          <w:szCs w:val="28"/>
        </w:rPr>
        <w:t>листовок и объявлений – максимум 10 баллов</w:t>
      </w:r>
      <w:r w:rsidRPr="0083524B">
        <w:rPr>
          <w:rFonts w:ascii="Times New Roman" w:hAnsi="Times New Roman"/>
          <w:sz w:val="28"/>
          <w:szCs w:val="28"/>
        </w:rPr>
        <w:t>;</w:t>
      </w:r>
    </w:p>
    <w:p w:rsidR="0002461A" w:rsidRPr="0083524B" w:rsidRDefault="0002461A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5) </w:t>
      </w:r>
      <w:r w:rsidR="001A5BA4" w:rsidRPr="0083524B">
        <w:rPr>
          <w:rFonts w:ascii="Times New Roman" w:hAnsi="Times New Roman"/>
          <w:sz w:val="28"/>
          <w:szCs w:val="28"/>
        </w:rPr>
        <w:t>состояние уличных указателей и номеров домов – максимум 10 ба</w:t>
      </w:r>
      <w:r w:rsidR="001A5BA4" w:rsidRPr="0083524B">
        <w:rPr>
          <w:rFonts w:ascii="Times New Roman" w:hAnsi="Times New Roman"/>
          <w:sz w:val="28"/>
          <w:szCs w:val="28"/>
        </w:rPr>
        <w:t>л</w:t>
      </w:r>
      <w:r w:rsidR="001A5BA4" w:rsidRPr="0083524B">
        <w:rPr>
          <w:rFonts w:ascii="Times New Roman" w:hAnsi="Times New Roman"/>
          <w:sz w:val="28"/>
          <w:szCs w:val="28"/>
        </w:rPr>
        <w:t>лов.</w:t>
      </w:r>
    </w:p>
    <w:p w:rsidR="0002461A" w:rsidRPr="0083524B" w:rsidRDefault="0002461A" w:rsidP="0083524B">
      <w:pPr>
        <w:pStyle w:val="a6"/>
        <w:spacing w:after="0" w:line="22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92A19" w:rsidRDefault="001A5BA4" w:rsidP="0083524B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524B">
        <w:rPr>
          <w:rFonts w:ascii="Times New Roman" w:hAnsi="Times New Roman"/>
          <w:b/>
          <w:sz w:val="28"/>
          <w:szCs w:val="28"/>
        </w:rPr>
        <w:t>5</w:t>
      </w:r>
      <w:r w:rsidR="00010666" w:rsidRPr="0083524B">
        <w:rPr>
          <w:rFonts w:ascii="Times New Roman" w:hAnsi="Times New Roman"/>
          <w:b/>
          <w:sz w:val="28"/>
          <w:szCs w:val="28"/>
        </w:rPr>
        <w:t xml:space="preserve">. Подведение итогов и определение победителей </w:t>
      </w:r>
      <w:r w:rsidR="00E107B7" w:rsidRPr="0083524B">
        <w:rPr>
          <w:rFonts w:ascii="Times New Roman" w:hAnsi="Times New Roman"/>
          <w:b/>
          <w:sz w:val="28"/>
          <w:szCs w:val="28"/>
        </w:rPr>
        <w:t>Конкурса</w:t>
      </w:r>
    </w:p>
    <w:p w:rsidR="001E711B" w:rsidRPr="0083524B" w:rsidRDefault="001E711B" w:rsidP="0083524B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3A9F" w:rsidRPr="0083524B" w:rsidRDefault="001A5BA4" w:rsidP="009E65BE">
      <w:pPr>
        <w:pStyle w:val="af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83524B">
        <w:rPr>
          <w:color w:val="000000"/>
          <w:sz w:val="28"/>
          <w:szCs w:val="28"/>
        </w:rPr>
        <w:t>5</w:t>
      </w:r>
      <w:r w:rsidR="00631644" w:rsidRPr="0083524B">
        <w:rPr>
          <w:color w:val="000000"/>
          <w:sz w:val="28"/>
          <w:szCs w:val="28"/>
        </w:rPr>
        <w:t xml:space="preserve">.1. Для подведения итогов </w:t>
      </w:r>
      <w:r w:rsidR="00E107B7" w:rsidRPr="0083524B">
        <w:rPr>
          <w:color w:val="000000"/>
          <w:sz w:val="28"/>
          <w:szCs w:val="28"/>
        </w:rPr>
        <w:t>Конкурса</w:t>
      </w:r>
      <w:r w:rsidR="00631644" w:rsidRPr="0083524B">
        <w:rPr>
          <w:color w:val="000000"/>
          <w:sz w:val="28"/>
          <w:szCs w:val="28"/>
        </w:rPr>
        <w:t xml:space="preserve"> создаётся комиссия по подвед</w:t>
      </w:r>
      <w:r w:rsidR="00631644" w:rsidRPr="0083524B">
        <w:rPr>
          <w:color w:val="000000"/>
          <w:sz w:val="28"/>
          <w:szCs w:val="28"/>
        </w:rPr>
        <w:t>е</w:t>
      </w:r>
      <w:r w:rsidR="00631644" w:rsidRPr="0083524B">
        <w:rPr>
          <w:color w:val="000000"/>
          <w:sz w:val="28"/>
          <w:szCs w:val="28"/>
        </w:rPr>
        <w:t xml:space="preserve">нию итогов </w:t>
      </w:r>
      <w:r w:rsidR="00EE4718">
        <w:rPr>
          <w:color w:val="000000"/>
          <w:sz w:val="28"/>
          <w:szCs w:val="28"/>
        </w:rPr>
        <w:t>конкурсного отбора</w:t>
      </w:r>
      <w:r w:rsidR="00E107B7" w:rsidRPr="0083524B">
        <w:rPr>
          <w:color w:val="000000"/>
          <w:sz w:val="28"/>
          <w:szCs w:val="28"/>
        </w:rPr>
        <w:t xml:space="preserve"> </w:t>
      </w:r>
      <w:r w:rsidR="009E65BE" w:rsidRPr="009E65BE">
        <w:rPr>
          <w:color w:val="000000"/>
          <w:sz w:val="28"/>
          <w:szCs w:val="28"/>
        </w:rPr>
        <w:t>среди территориальных общественных с</w:t>
      </w:r>
      <w:r w:rsidR="009E65BE" w:rsidRPr="009E65BE">
        <w:rPr>
          <w:color w:val="000000"/>
          <w:sz w:val="28"/>
          <w:szCs w:val="28"/>
        </w:rPr>
        <w:t>а</w:t>
      </w:r>
      <w:r w:rsidR="009E65BE" w:rsidRPr="009E65BE">
        <w:rPr>
          <w:color w:val="000000"/>
          <w:sz w:val="28"/>
          <w:szCs w:val="28"/>
        </w:rPr>
        <w:lastRenderedPageBreak/>
        <w:t>моуправлений для организации и проведения на их территории мероприятий по благоустройству</w:t>
      </w:r>
      <w:r w:rsidR="00631644" w:rsidRPr="0083524B">
        <w:rPr>
          <w:color w:val="000000"/>
          <w:sz w:val="28"/>
          <w:szCs w:val="28"/>
        </w:rPr>
        <w:t xml:space="preserve"> (далее – Коми</w:t>
      </w:r>
      <w:r w:rsidR="00631644" w:rsidRPr="0083524B">
        <w:rPr>
          <w:color w:val="000000"/>
          <w:sz w:val="28"/>
          <w:szCs w:val="28"/>
        </w:rPr>
        <w:t>с</w:t>
      </w:r>
      <w:r w:rsidR="00631644" w:rsidRPr="0083524B">
        <w:rPr>
          <w:color w:val="000000"/>
          <w:sz w:val="28"/>
          <w:szCs w:val="28"/>
        </w:rPr>
        <w:t>сия).</w:t>
      </w:r>
    </w:p>
    <w:p w:rsidR="00631644" w:rsidRPr="0083524B" w:rsidRDefault="001A5BA4" w:rsidP="009E65BE">
      <w:pPr>
        <w:pStyle w:val="af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3524B">
        <w:rPr>
          <w:color w:val="000000"/>
          <w:sz w:val="28"/>
          <w:szCs w:val="28"/>
        </w:rPr>
        <w:t>5</w:t>
      </w:r>
      <w:r w:rsidR="00631644" w:rsidRPr="0083524B">
        <w:rPr>
          <w:color w:val="000000"/>
          <w:sz w:val="28"/>
          <w:szCs w:val="28"/>
        </w:rPr>
        <w:t>.2. Комиссия состоит из председателя Комиссии, заместителя предс</w:t>
      </w:r>
      <w:r w:rsidR="00631644" w:rsidRPr="0083524B">
        <w:rPr>
          <w:color w:val="000000"/>
          <w:sz w:val="28"/>
          <w:szCs w:val="28"/>
        </w:rPr>
        <w:t>е</w:t>
      </w:r>
      <w:r w:rsidR="00631644" w:rsidRPr="0083524B">
        <w:rPr>
          <w:color w:val="000000"/>
          <w:sz w:val="28"/>
          <w:szCs w:val="28"/>
        </w:rPr>
        <w:t>дателя Комиссии, секретаря Комиссии и членов Комиссии.</w:t>
      </w:r>
      <w:r w:rsidR="00C95686" w:rsidRPr="0083524B">
        <w:rPr>
          <w:color w:val="000000"/>
          <w:sz w:val="28"/>
          <w:szCs w:val="28"/>
        </w:rPr>
        <w:t xml:space="preserve"> </w:t>
      </w:r>
      <w:r w:rsidR="00C95686" w:rsidRPr="0083524B">
        <w:rPr>
          <w:sz w:val="28"/>
          <w:szCs w:val="28"/>
        </w:rPr>
        <w:t>Организационно-техническое обеспечение деятельности Комиссии осуществляет секретарь Коми</w:t>
      </w:r>
      <w:r w:rsidR="00C95686" w:rsidRPr="0083524B">
        <w:rPr>
          <w:sz w:val="28"/>
          <w:szCs w:val="28"/>
        </w:rPr>
        <w:t>с</w:t>
      </w:r>
      <w:r w:rsidR="00C95686" w:rsidRPr="0083524B">
        <w:rPr>
          <w:sz w:val="28"/>
          <w:szCs w:val="28"/>
        </w:rPr>
        <w:t>сии.</w:t>
      </w:r>
    </w:p>
    <w:p w:rsidR="00C95686" w:rsidRPr="0083524B" w:rsidRDefault="00C95686" w:rsidP="009E65B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C95686" w:rsidRPr="0083524B" w:rsidRDefault="00C95686" w:rsidP="009E65B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1) </w:t>
      </w:r>
      <w:r w:rsidR="001E711B">
        <w:rPr>
          <w:rFonts w:ascii="Times New Roman" w:hAnsi="Times New Roman"/>
          <w:sz w:val="28"/>
          <w:szCs w:val="28"/>
        </w:rPr>
        <w:t xml:space="preserve"> рассматривает </w:t>
      </w:r>
      <w:r w:rsidRPr="0083524B">
        <w:rPr>
          <w:rFonts w:ascii="Times New Roman" w:hAnsi="Times New Roman"/>
          <w:sz w:val="28"/>
          <w:szCs w:val="28"/>
        </w:rPr>
        <w:t xml:space="preserve"> </w:t>
      </w:r>
      <w:r w:rsidR="00F04F23">
        <w:rPr>
          <w:rFonts w:ascii="Times New Roman" w:hAnsi="Times New Roman"/>
          <w:sz w:val="28"/>
          <w:szCs w:val="28"/>
        </w:rPr>
        <w:t>допущенные к  участию в Конкурсе заявки с ко</w:t>
      </w:r>
      <w:r w:rsidR="00F04F23">
        <w:rPr>
          <w:rFonts w:ascii="Times New Roman" w:hAnsi="Times New Roman"/>
          <w:sz w:val="28"/>
          <w:szCs w:val="28"/>
        </w:rPr>
        <w:t>н</w:t>
      </w:r>
      <w:r w:rsidR="00F04F23">
        <w:rPr>
          <w:rFonts w:ascii="Times New Roman" w:hAnsi="Times New Roman"/>
          <w:sz w:val="28"/>
          <w:szCs w:val="28"/>
        </w:rPr>
        <w:t>курсными материалами</w:t>
      </w:r>
      <w:r w:rsidRPr="0083524B">
        <w:rPr>
          <w:rFonts w:ascii="Times New Roman" w:hAnsi="Times New Roman"/>
          <w:sz w:val="28"/>
          <w:szCs w:val="28"/>
        </w:rPr>
        <w:t>;</w:t>
      </w:r>
    </w:p>
    <w:p w:rsidR="00C95686" w:rsidRPr="0083524B" w:rsidRDefault="00C95686" w:rsidP="009E65B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2) проводит оценку </w:t>
      </w:r>
      <w:r w:rsidR="00E107B7" w:rsidRPr="0083524B">
        <w:rPr>
          <w:rFonts w:ascii="Times New Roman" w:hAnsi="Times New Roman"/>
          <w:sz w:val="28"/>
          <w:szCs w:val="28"/>
        </w:rPr>
        <w:t xml:space="preserve">конкурсных </w:t>
      </w:r>
      <w:r w:rsidR="00BC3A9F" w:rsidRPr="0083524B">
        <w:rPr>
          <w:rFonts w:ascii="Times New Roman" w:hAnsi="Times New Roman"/>
          <w:sz w:val="28"/>
          <w:szCs w:val="28"/>
        </w:rPr>
        <w:t>материалов</w:t>
      </w:r>
      <w:r w:rsidRPr="0083524B">
        <w:rPr>
          <w:rFonts w:ascii="Times New Roman" w:hAnsi="Times New Roman"/>
          <w:sz w:val="28"/>
          <w:szCs w:val="28"/>
        </w:rPr>
        <w:t xml:space="preserve"> по критериям в соответс</w:t>
      </w:r>
      <w:r w:rsidRPr="0083524B">
        <w:rPr>
          <w:rFonts w:ascii="Times New Roman" w:hAnsi="Times New Roman"/>
          <w:sz w:val="28"/>
          <w:szCs w:val="28"/>
        </w:rPr>
        <w:t>т</w:t>
      </w:r>
      <w:r w:rsidRPr="0083524B">
        <w:rPr>
          <w:rFonts w:ascii="Times New Roman" w:hAnsi="Times New Roman"/>
          <w:sz w:val="28"/>
          <w:szCs w:val="28"/>
        </w:rPr>
        <w:t xml:space="preserve">вии с </w:t>
      </w:r>
      <w:r w:rsidR="001A5BA4" w:rsidRPr="0083524B">
        <w:rPr>
          <w:rFonts w:ascii="Times New Roman" w:hAnsi="Times New Roman"/>
          <w:sz w:val="28"/>
          <w:szCs w:val="28"/>
        </w:rPr>
        <w:t xml:space="preserve">разделом 4 </w:t>
      </w:r>
      <w:r w:rsidRPr="0083524B">
        <w:rPr>
          <w:rFonts w:ascii="Times New Roman" w:hAnsi="Times New Roman"/>
          <w:sz w:val="28"/>
          <w:szCs w:val="28"/>
        </w:rPr>
        <w:t>настояще</w:t>
      </w:r>
      <w:r w:rsidR="001A5BA4" w:rsidRPr="0083524B">
        <w:rPr>
          <w:rFonts w:ascii="Times New Roman" w:hAnsi="Times New Roman"/>
          <w:sz w:val="28"/>
          <w:szCs w:val="28"/>
        </w:rPr>
        <w:t>го</w:t>
      </w:r>
      <w:r w:rsidRPr="0083524B">
        <w:rPr>
          <w:rFonts w:ascii="Times New Roman" w:hAnsi="Times New Roman"/>
          <w:sz w:val="28"/>
          <w:szCs w:val="28"/>
        </w:rPr>
        <w:t xml:space="preserve"> Полож</w:t>
      </w:r>
      <w:r w:rsidRPr="0083524B">
        <w:rPr>
          <w:rFonts w:ascii="Times New Roman" w:hAnsi="Times New Roman"/>
          <w:sz w:val="28"/>
          <w:szCs w:val="28"/>
        </w:rPr>
        <w:t>е</w:t>
      </w:r>
      <w:r w:rsidRPr="0083524B">
        <w:rPr>
          <w:rFonts w:ascii="Times New Roman" w:hAnsi="Times New Roman"/>
          <w:sz w:val="28"/>
          <w:szCs w:val="28"/>
        </w:rPr>
        <w:t>ни</w:t>
      </w:r>
      <w:r w:rsidR="001A5BA4" w:rsidRPr="0083524B">
        <w:rPr>
          <w:rFonts w:ascii="Times New Roman" w:hAnsi="Times New Roman"/>
          <w:sz w:val="28"/>
          <w:szCs w:val="28"/>
        </w:rPr>
        <w:t>я</w:t>
      </w:r>
      <w:r w:rsidRPr="0083524B">
        <w:rPr>
          <w:rFonts w:ascii="Times New Roman" w:hAnsi="Times New Roman"/>
          <w:sz w:val="28"/>
          <w:szCs w:val="28"/>
        </w:rPr>
        <w:t>;</w:t>
      </w:r>
    </w:p>
    <w:p w:rsidR="00C95686" w:rsidRPr="0083524B" w:rsidRDefault="00C95686" w:rsidP="009E65B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3) определяет победителей Конкурса в срок, установленный настоящим Положением;</w:t>
      </w:r>
    </w:p>
    <w:p w:rsidR="00C95686" w:rsidRPr="0083524B" w:rsidRDefault="00C95686" w:rsidP="009E65B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4) доводит до сведения участников принятое решение по итогам ра</w:t>
      </w:r>
      <w:r w:rsidRPr="0083524B">
        <w:rPr>
          <w:rFonts w:ascii="Times New Roman" w:hAnsi="Times New Roman"/>
          <w:sz w:val="28"/>
          <w:szCs w:val="28"/>
        </w:rPr>
        <w:t>с</w:t>
      </w:r>
      <w:r w:rsidR="001B735A" w:rsidRPr="0083524B">
        <w:rPr>
          <w:rFonts w:ascii="Times New Roman" w:hAnsi="Times New Roman"/>
          <w:sz w:val="28"/>
          <w:szCs w:val="28"/>
        </w:rPr>
        <w:t xml:space="preserve">смотрения конкурсных </w:t>
      </w:r>
      <w:r w:rsidR="00BC3A9F" w:rsidRPr="0083524B">
        <w:rPr>
          <w:rFonts w:ascii="Times New Roman" w:hAnsi="Times New Roman"/>
          <w:sz w:val="28"/>
          <w:szCs w:val="28"/>
        </w:rPr>
        <w:t>материалов</w:t>
      </w:r>
      <w:r w:rsidRPr="0083524B">
        <w:rPr>
          <w:rFonts w:ascii="Times New Roman" w:hAnsi="Times New Roman"/>
          <w:sz w:val="28"/>
          <w:szCs w:val="28"/>
        </w:rPr>
        <w:t>.</w:t>
      </w:r>
    </w:p>
    <w:p w:rsidR="00C95686" w:rsidRPr="0083524B" w:rsidRDefault="001A5BA4" w:rsidP="009E65B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5</w:t>
      </w:r>
      <w:r w:rsidR="00C95686" w:rsidRPr="0083524B">
        <w:rPr>
          <w:rFonts w:ascii="Times New Roman" w:hAnsi="Times New Roman"/>
          <w:sz w:val="28"/>
          <w:szCs w:val="28"/>
        </w:rPr>
        <w:t>.</w:t>
      </w:r>
      <w:r w:rsidR="00BC3A9F" w:rsidRPr="0083524B">
        <w:rPr>
          <w:rFonts w:ascii="Times New Roman" w:hAnsi="Times New Roman"/>
          <w:sz w:val="28"/>
          <w:szCs w:val="28"/>
        </w:rPr>
        <w:t>3</w:t>
      </w:r>
      <w:r w:rsidR="00C95686" w:rsidRPr="0083524B">
        <w:rPr>
          <w:rFonts w:ascii="Times New Roman" w:hAnsi="Times New Roman"/>
          <w:sz w:val="28"/>
          <w:szCs w:val="28"/>
        </w:rPr>
        <w:t>.</w:t>
      </w:r>
      <w:r w:rsidR="00C95686" w:rsidRPr="0083524B">
        <w:rPr>
          <w:rFonts w:ascii="Times New Roman" w:hAnsi="Times New Roman"/>
          <w:sz w:val="28"/>
          <w:szCs w:val="28"/>
        </w:rPr>
        <w:tab/>
      </w:r>
      <w:r w:rsidR="00162EF4">
        <w:rPr>
          <w:rFonts w:ascii="Times New Roman" w:hAnsi="Times New Roman"/>
          <w:sz w:val="28"/>
          <w:szCs w:val="28"/>
        </w:rPr>
        <w:t>Прием заявок осуществляется специалистом отдела организац</w:t>
      </w:r>
      <w:r w:rsidR="00162EF4">
        <w:rPr>
          <w:rFonts w:ascii="Times New Roman" w:hAnsi="Times New Roman"/>
          <w:sz w:val="28"/>
          <w:szCs w:val="28"/>
        </w:rPr>
        <w:t>и</w:t>
      </w:r>
      <w:r w:rsidR="00162EF4">
        <w:rPr>
          <w:rFonts w:ascii="Times New Roman" w:hAnsi="Times New Roman"/>
          <w:sz w:val="28"/>
          <w:szCs w:val="28"/>
        </w:rPr>
        <w:t>онной работы и делопроизводства (канцелярия) и регистрирует ее входящим номером в общем потоке документов</w:t>
      </w:r>
      <w:r w:rsidR="00C95686" w:rsidRPr="0083524B">
        <w:rPr>
          <w:rFonts w:ascii="Times New Roman" w:hAnsi="Times New Roman"/>
          <w:sz w:val="28"/>
          <w:szCs w:val="28"/>
        </w:rPr>
        <w:t xml:space="preserve">. </w:t>
      </w:r>
    </w:p>
    <w:p w:rsidR="00C95686" w:rsidRPr="0083524B" w:rsidRDefault="001A5BA4" w:rsidP="009E65B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5</w:t>
      </w:r>
      <w:r w:rsidR="00BC3A9F" w:rsidRPr="0083524B">
        <w:rPr>
          <w:rFonts w:ascii="Times New Roman" w:hAnsi="Times New Roman"/>
          <w:sz w:val="28"/>
          <w:szCs w:val="28"/>
        </w:rPr>
        <w:t xml:space="preserve">.4. </w:t>
      </w:r>
      <w:r w:rsidR="00C95686" w:rsidRPr="0083524B">
        <w:rPr>
          <w:rFonts w:ascii="Times New Roman" w:hAnsi="Times New Roman"/>
          <w:sz w:val="28"/>
          <w:szCs w:val="28"/>
        </w:rPr>
        <w:t>В течение одного рабочего дня со дня окончания срока приёма за</w:t>
      </w:r>
      <w:r w:rsidR="00C95686" w:rsidRPr="0083524B">
        <w:rPr>
          <w:rFonts w:ascii="Times New Roman" w:hAnsi="Times New Roman"/>
          <w:sz w:val="28"/>
          <w:szCs w:val="28"/>
        </w:rPr>
        <w:t>я</w:t>
      </w:r>
      <w:r w:rsidR="00C95686" w:rsidRPr="0083524B">
        <w:rPr>
          <w:rFonts w:ascii="Times New Roman" w:hAnsi="Times New Roman"/>
          <w:sz w:val="28"/>
          <w:szCs w:val="28"/>
        </w:rPr>
        <w:t>вок секретарь Комиссии рассматривает представленн</w:t>
      </w:r>
      <w:r w:rsidR="00F04F23">
        <w:rPr>
          <w:rFonts w:ascii="Times New Roman" w:hAnsi="Times New Roman"/>
          <w:sz w:val="28"/>
          <w:szCs w:val="28"/>
        </w:rPr>
        <w:t>ые</w:t>
      </w:r>
      <w:r w:rsidR="00C95686" w:rsidRPr="0083524B">
        <w:rPr>
          <w:rFonts w:ascii="Times New Roman" w:hAnsi="Times New Roman"/>
          <w:sz w:val="28"/>
          <w:szCs w:val="28"/>
        </w:rPr>
        <w:t xml:space="preserve"> ТОС конкурсн</w:t>
      </w:r>
      <w:r w:rsidR="00F04F23">
        <w:rPr>
          <w:rFonts w:ascii="Times New Roman" w:hAnsi="Times New Roman"/>
          <w:sz w:val="28"/>
          <w:szCs w:val="28"/>
        </w:rPr>
        <w:t>ые</w:t>
      </w:r>
      <w:r w:rsidR="00C95686" w:rsidRPr="0083524B">
        <w:rPr>
          <w:rFonts w:ascii="Times New Roman" w:hAnsi="Times New Roman"/>
          <w:sz w:val="28"/>
          <w:szCs w:val="28"/>
        </w:rPr>
        <w:t xml:space="preserve"> </w:t>
      </w:r>
      <w:r w:rsidR="00F04F23">
        <w:rPr>
          <w:rFonts w:ascii="Times New Roman" w:hAnsi="Times New Roman"/>
          <w:sz w:val="28"/>
          <w:szCs w:val="28"/>
        </w:rPr>
        <w:t>м</w:t>
      </w:r>
      <w:r w:rsidR="00F04F23">
        <w:rPr>
          <w:rFonts w:ascii="Times New Roman" w:hAnsi="Times New Roman"/>
          <w:sz w:val="28"/>
          <w:szCs w:val="28"/>
        </w:rPr>
        <w:t>а</w:t>
      </w:r>
      <w:r w:rsidR="00F04F23">
        <w:rPr>
          <w:rFonts w:ascii="Times New Roman" w:hAnsi="Times New Roman"/>
          <w:sz w:val="28"/>
          <w:szCs w:val="28"/>
        </w:rPr>
        <w:t xml:space="preserve">териалы </w:t>
      </w:r>
      <w:r w:rsidR="00C95686" w:rsidRPr="0083524B">
        <w:rPr>
          <w:rFonts w:ascii="Times New Roman" w:hAnsi="Times New Roman"/>
          <w:sz w:val="28"/>
          <w:szCs w:val="28"/>
        </w:rPr>
        <w:t xml:space="preserve"> и по итогам рассмотрения </w:t>
      </w:r>
      <w:r w:rsidR="00F04F23">
        <w:rPr>
          <w:rFonts w:ascii="Times New Roman" w:hAnsi="Times New Roman"/>
          <w:sz w:val="28"/>
          <w:szCs w:val="28"/>
        </w:rPr>
        <w:t xml:space="preserve">конкурсных материалов </w:t>
      </w:r>
      <w:r w:rsidR="00C95686" w:rsidRPr="0083524B">
        <w:rPr>
          <w:rFonts w:ascii="Times New Roman" w:hAnsi="Times New Roman"/>
          <w:sz w:val="28"/>
          <w:szCs w:val="28"/>
        </w:rPr>
        <w:t xml:space="preserve">информирует ТОС </w:t>
      </w:r>
      <w:r w:rsidR="001B735A" w:rsidRPr="0083524B">
        <w:rPr>
          <w:rFonts w:ascii="Times New Roman" w:hAnsi="Times New Roman"/>
          <w:sz w:val="28"/>
          <w:szCs w:val="28"/>
        </w:rPr>
        <w:t xml:space="preserve">посредством телефонной связи </w:t>
      </w:r>
      <w:r w:rsidR="00C95686" w:rsidRPr="0083524B">
        <w:rPr>
          <w:rFonts w:ascii="Times New Roman" w:hAnsi="Times New Roman"/>
          <w:sz w:val="28"/>
          <w:szCs w:val="28"/>
        </w:rPr>
        <w:t>о допуске к участию в Конкурсе или об отказе в допуске к участию в Конкурсе с указанием пр</w:t>
      </w:r>
      <w:r w:rsidR="00C95686" w:rsidRPr="0083524B">
        <w:rPr>
          <w:rFonts w:ascii="Times New Roman" w:hAnsi="Times New Roman"/>
          <w:sz w:val="28"/>
          <w:szCs w:val="28"/>
        </w:rPr>
        <w:t>и</w:t>
      </w:r>
      <w:r w:rsidR="00C95686" w:rsidRPr="0083524B">
        <w:rPr>
          <w:rFonts w:ascii="Times New Roman" w:hAnsi="Times New Roman"/>
          <w:sz w:val="28"/>
          <w:szCs w:val="28"/>
        </w:rPr>
        <w:t>чин.</w:t>
      </w:r>
    </w:p>
    <w:p w:rsidR="00C95686" w:rsidRPr="0083524B" w:rsidRDefault="001A5BA4" w:rsidP="009E65B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5</w:t>
      </w:r>
      <w:r w:rsidR="00BC3A9F" w:rsidRPr="0083524B">
        <w:rPr>
          <w:rFonts w:ascii="Times New Roman" w:hAnsi="Times New Roman"/>
          <w:sz w:val="28"/>
          <w:szCs w:val="28"/>
        </w:rPr>
        <w:t xml:space="preserve">.5. </w:t>
      </w:r>
      <w:r w:rsidR="00C95686" w:rsidRPr="0083524B">
        <w:rPr>
          <w:rFonts w:ascii="Times New Roman" w:hAnsi="Times New Roman"/>
          <w:sz w:val="28"/>
          <w:szCs w:val="28"/>
        </w:rPr>
        <w:t>ТОС не допускается к участию в Конкурсе в следующих случаях:</w:t>
      </w:r>
    </w:p>
    <w:p w:rsidR="00C95686" w:rsidRPr="0083524B" w:rsidRDefault="00C95686" w:rsidP="009E65B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1) несоответствие ТОС требованиям, установленным в пункте 1.3 н</w:t>
      </w:r>
      <w:r w:rsidRPr="0083524B">
        <w:rPr>
          <w:rFonts w:ascii="Times New Roman" w:hAnsi="Times New Roman"/>
          <w:sz w:val="28"/>
          <w:szCs w:val="28"/>
        </w:rPr>
        <w:t>а</w:t>
      </w:r>
      <w:r w:rsidRPr="0083524B">
        <w:rPr>
          <w:rFonts w:ascii="Times New Roman" w:hAnsi="Times New Roman"/>
          <w:sz w:val="28"/>
          <w:szCs w:val="28"/>
        </w:rPr>
        <w:t>стоящего Положения;</w:t>
      </w:r>
    </w:p>
    <w:p w:rsidR="00C95686" w:rsidRPr="0083524B" w:rsidRDefault="00C95686" w:rsidP="009E65B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2) нарушение срока подачи заявок, установленного в пункте </w:t>
      </w:r>
      <w:r w:rsidR="00954E24" w:rsidRPr="0083524B">
        <w:rPr>
          <w:rFonts w:ascii="Times New Roman" w:hAnsi="Times New Roman"/>
          <w:sz w:val="28"/>
          <w:szCs w:val="28"/>
        </w:rPr>
        <w:t>3.</w:t>
      </w:r>
      <w:r w:rsidR="00F12361">
        <w:rPr>
          <w:rFonts w:ascii="Times New Roman" w:hAnsi="Times New Roman"/>
          <w:sz w:val="28"/>
          <w:szCs w:val="28"/>
        </w:rPr>
        <w:t>1</w:t>
      </w:r>
      <w:r w:rsidRPr="0083524B">
        <w:rPr>
          <w:rFonts w:ascii="Times New Roman" w:hAnsi="Times New Roman"/>
          <w:sz w:val="28"/>
          <w:szCs w:val="28"/>
        </w:rPr>
        <w:t xml:space="preserve"> н</w:t>
      </w:r>
      <w:r w:rsidRPr="0083524B">
        <w:rPr>
          <w:rFonts w:ascii="Times New Roman" w:hAnsi="Times New Roman"/>
          <w:sz w:val="28"/>
          <w:szCs w:val="28"/>
        </w:rPr>
        <w:t>а</w:t>
      </w:r>
      <w:r w:rsidRPr="0083524B">
        <w:rPr>
          <w:rFonts w:ascii="Times New Roman" w:hAnsi="Times New Roman"/>
          <w:sz w:val="28"/>
          <w:szCs w:val="28"/>
        </w:rPr>
        <w:t>стоящего Положения;</w:t>
      </w:r>
    </w:p>
    <w:p w:rsidR="00C95686" w:rsidRPr="0083524B" w:rsidRDefault="00C95686" w:rsidP="009E65B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3) оформление конкурсной документации с нарушением требований, установленных пунктами </w:t>
      </w:r>
      <w:r w:rsidR="00954E24" w:rsidRPr="0083524B">
        <w:rPr>
          <w:rFonts w:ascii="Times New Roman" w:hAnsi="Times New Roman"/>
          <w:sz w:val="28"/>
          <w:szCs w:val="28"/>
        </w:rPr>
        <w:t>3.4</w:t>
      </w:r>
      <w:r w:rsidRPr="0083524B">
        <w:rPr>
          <w:rFonts w:ascii="Times New Roman" w:hAnsi="Times New Roman"/>
          <w:sz w:val="28"/>
          <w:szCs w:val="28"/>
        </w:rPr>
        <w:t xml:space="preserve"> настоящего П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>ложения;</w:t>
      </w:r>
    </w:p>
    <w:p w:rsidR="00C95686" w:rsidRPr="0083524B" w:rsidRDefault="00C95686" w:rsidP="009E65B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4) предоставление неполного пакета документов, указанных в пункте </w:t>
      </w:r>
      <w:r w:rsidR="00954E24" w:rsidRPr="0083524B">
        <w:rPr>
          <w:rFonts w:ascii="Times New Roman" w:hAnsi="Times New Roman"/>
          <w:sz w:val="28"/>
          <w:szCs w:val="28"/>
        </w:rPr>
        <w:t>3.4</w:t>
      </w:r>
      <w:r w:rsidRPr="0083524B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95686" w:rsidRPr="0083524B" w:rsidRDefault="00C95686" w:rsidP="009E65B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5) поступление от одного ТОС более одной заявки.</w:t>
      </w:r>
    </w:p>
    <w:p w:rsidR="00301929" w:rsidRPr="0083524B" w:rsidRDefault="001A5BA4" w:rsidP="009E65B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color w:val="000000"/>
          <w:sz w:val="28"/>
          <w:szCs w:val="28"/>
        </w:rPr>
        <w:t>5</w:t>
      </w:r>
      <w:r w:rsidR="00BC3A9F" w:rsidRPr="0083524B">
        <w:rPr>
          <w:rFonts w:ascii="Times New Roman" w:hAnsi="Times New Roman"/>
          <w:color w:val="000000"/>
          <w:sz w:val="28"/>
          <w:szCs w:val="28"/>
        </w:rPr>
        <w:t>.6</w:t>
      </w:r>
      <w:r w:rsidR="00631644" w:rsidRPr="0083524B">
        <w:rPr>
          <w:rFonts w:ascii="Times New Roman" w:hAnsi="Times New Roman"/>
          <w:color w:val="000000"/>
          <w:sz w:val="28"/>
          <w:szCs w:val="28"/>
        </w:rPr>
        <w:t>. </w:t>
      </w:r>
      <w:r w:rsidR="00301929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рассматривает заявки, поступившие от участников Ко</w:t>
      </w:r>
      <w:r w:rsidR="00301929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301929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курса, с выездом на место в количестве не менее двух третей от общего чи</w:t>
      </w:r>
      <w:r w:rsidR="00301929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301929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ленного состава и последующим оформлением оценочных листов состояния конкурсных объектов</w:t>
      </w:r>
      <w:r w:rsidR="003D0DD5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5A9D">
        <w:rPr>
          <w:rFonts w:ascii="Times New Roman" w:hAnsi="Times New Roman"/>
          <w:sz w:val="28"/>
          <w:szCs w:val="28"/>
        </w:rPr>
        <w:t>по форме согласно П</w:t>
      </w:r>
      <w:r w:rsidR="003D0DD5" w:rsidRPr="0083524B">
        <w:rPr>
          <w:rFonts w:ascii="Times New Roman" w:hAnsi="Times New Roman"/>
          <w:sz w:val="28"/>
          <w:szCs w:val="28"/>
        </w:rPr>
        <w:t xml:space="preserve">риложению № </w:t>
      </w:r>
      <w:r w:rsidR="0083524B">
        <w:rPr>
          <w:rFonts w:ascii="Times New Roman" w:hAnsi="Times New Roman"/>
          <w:sz w:val="28"/>
          <w:szCs w:val="28"/>
        </w:rPr>
        <w:t>1</w:t>
      </w:r>
      <w:r w:rsidR="003D0DD5" w:rsidRPr="0083524B">
        <w:rPr>
          <w:rFonts w:ascii="Times New Roman" w:hAnsi="Times New Roman"/>
          <w:sz w:val="28"/>
          <w:szCs w:val="28"/>
        </w:rPr>
        <w:t xml:space="preserve"> к настоящему Положению.</w:t>
      </w:r>
      <w:r w:rsidR="003D0DD5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Оценочные листы состояния конкурсных объектов оформляю</w:t>
      </w:r>
      <w:r w:rsidR="003D0DD5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3D0DD5" w:rsidRPr="00835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каждым членом Комиссии, осуществившим выезд на конкурсные объекты, в день проведения выездного мероприятия. </w:t>
      </w:r>
      <w:r w:rsidR="003D0DD5" w:rsidRPr="0083524B">
        <w:rPr>
          <w:rFonts w:ascii="Times New Roman" w:hAnsi="Times New Roman"/>
          <w:sz w:val="28"/>
          <w:szCs w:val="28"/>
        </w:rPr>
        <w:t>Никто не вправе оказывать во</w:t>
      </w:r>
      <w:r w:rsidR="003D0DD5" w:rsidRPr="0083524B">
        <w:rPr>
          <w:rFonts w:ascii="Times New Roman" w:hAnsi="Times New Roman"/>
          <w:sz w:val="28"/>
          <w:szCs w:val="28"/>
        </w:rPr>
        <w:t>з</w:t>
      </w:r>
      <w:r w:rsidR="003D0DD5" w:rsidRPr="0083524B">
        <w:rPr>
          <w:rFonts w:ascii="Times New Roman" w:hAnsi="Times New Roman"/>
          <w:sz w:val="28"/>
          <w:szCs w:val="28"/>
        </w:rPr>
        <w:t>действие на членов Комиссии, а также препятствовать их вол</w:t>
      </w:r>
      <w:r w:rsidR="003D0DD5" w:rsidRPr="0083524B">
        <w:rPr>
          <w:rFonts w:ascii="Times New Roman" w:hAnsi="Times New Roman"/>
          <w:sz w:val="28"/>
          <w:szCs w:val="28"/>
        </w:rPr>
        <w:t>е</w:t>
      </w:r>
      <w:r w:rsidR="003D0DD5" w:rsidRPr="0083524B">
        <w:rPr>
          <w:rFonts w:ascii="Times New Roman" w:hAnsi="Times New Roman"/>
          <w:sz w:val="28"/>
          <w:szCs w:val="28"/>
        </w:rPr>
        <w:t xml:space="preserve">изъявлению при оценке конкурсных </w:t>
      </w:r>
      <w:r w:rsidR="00BC3A9F" w:rsidRPr="0083524B">
        <w:rPr>
          <w:rFonts w:ascii="Times New Roman" w:hAnsi="Times New Roman"/>
          <w:sz w:val="28"/>
          <w:szCs w:val="28"/>
        </w:rPr>
        <w:t>материалов</w:t>
      </w:r>
      <w:r w:rsidR="003D0DD5" w:rsidRPr="0083524B">
        <w:rPr>
          <w:rFonts w:ascii="Times New Roman" w:hAnsi="Times New Roman"/>
          <w:sz w:val="28"/>
          <w:szCs w:val="28"/>
        </w:rPr>
        <w:t>.</w:t>
      </w:r>
    </w:p>
    <w:p w:rsidR="003D0DD5" w:rsidRPr="0083524B" w:rsidRDefault="003D0DD5" w:rsidP="009E65B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Секретарь Комиссии на основании оценочных листов состояния ко</w:t>
      </w:r>
      <w:r w:rsidRPr="0083524B">
        <w:rPr>
          <w:rFonts w:ascii="Times New Roman" w:hAnsi="Times New Roman"/>
          <w:sz w:val="28"/>
          <w:szCs w:val="28"/>
        </w:rPr>
        <w:t>н</w:t>
      </w:r>
      <w:r w:rsidRPr="0083524B">
        <w:rPr>
          <w:rFonts w:ascii="Times New Roman" w:hAnsi="Times New Roman"/>
          <w:sz w:val="28"/>
          <w:szCs w:val="28"/>
        </w:rPr>
        <w:t>курсных объектов, заполненных и подписанных членами Комиссии, заполн</w:t>
      </w:r>
      <w:r w:rsidRPr="0083524B">
        <w:rPr>
          <w:rFonts w:ascii="Times New Roman" w:hAnsi="Times New Roman"/>
          <w:sz w:val="28"/>
          <w:szCs w:val="28"/>
        </w:rPr>
        <w:t>я</w:t>
      </w:r>
      <w:r w:rsidRPr="0083524B">
        <w:rPr>
          <w:rFonts w:ascii="Times New Roman" w:hAnsi="Times New Roman"/>
          <w:sz w:val="28"/>
          <w:szCs w:val="28"/>
        </w:rPr>
        <w:t>ет итоговый реестр подсчёта баллов по оценочным листам состояния ко</w:t>
      </w:r>
      <w:r w:rsidRPr="0083524B">
        <w:rPr>
          <w:rFonts w:ascii="Times New Roman" w:hAnsi="Times New Roman"/>
          <w:sz w:val="28"/>
          <w:szCs w:val="28"/>
        </w:rPr>
        <w:t>н</w:t>
      </w:r>
      <w:r w:rsidRPr="0083524B">
        <w:rPr>
          <w:rFonts w:ascii="Times New Roman" w:hAnsi="Times New Roman"/>
          <w:sz w:val="28"/>
          <w:szCs w:val="28"/>
        </w:rPr>
        <w:t>курсных об</w:t>
      </w:r>
      <w:r w:rsidRPr="0083524B">
        <w:rPr>
          <w:rFonts w:ascii="Times New Roman" w:hAnsi="Times New Roman"/>
          <w:sz w:val="28"/>
          <w:szCs w:val="28"/>
        </w:rPr>
        <w:t>ъ</w:t>
      </w:r>
      <w:r w:rsidRPr="0083524B">
        <w:rPr>
          <w:rFonts w:ascii="Times New Roman" w:hAnsi="Times New Roman"/>
          <w:sz w:val="28"/>
          <w:szCs w:val="28"/>
        </w:rPr>
        <w:t>ектов (далее – итоговый реестр)</w:t>
      </w:r>
      <w:r w:rsidR="00BC3A9F" w:rsidRPr="0083524B">
        <w:rPr>
          <w:rFonts w:ascii="Times New Roman" w:hAnsi="Times New Roman"/>
          <w:sz w:val="28"/>
          <w:szCs w:val="28"/>
        </w:rPr>
        <w:t xml:space="preserve"> </w:t>
      </w:r>
      <w:r w:rsidRPr="0083524B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83524B">
        <w:rPr>
          <w:rFonts w:ascii="Times New Roman" w:hAnsi="Times New Roman"/>
          <w:sz w:val="28"/>
          <w:szCs w:val="28"/>
        </w:rPr>
        <w:t>2</w:t>
      </w:r>
      <w:r w:rsidRPr="0083524B">
        <w:rPr>
          <w:rFonts w:ascii="Times New Roman" w:hAnsi="Times New Roman"/>
          <w:sz w:val="28"/>
          <w:szCs w:val="28"/>
        </w:rPr>
        <w:t xml:space="preserve"> к настоящему Пол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>жению.</w:t>
      </w:r>
    </w:p>
    <w:p w:rsidR="003D0DD5" w:rsidRPr="0083524B" w:rsidRDefault="003D0DD5" w:rsidP="009E65B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lastRenderedPageBreak/>
        <w:t>Итоговая средняя сумма баллов по оценочным листам состояния ко</w:t>
      </w:r>
      <w:r w:rsidRPr="0083524B">
        <w:rPr>
          <w:rFonts w:ascii="Times New Roman" w:hAnsi="Times New Roman"/>
          <w:sz w:val="28"/>
          <w:szCs w:val="28"/>
        </w:rPr>
        <w:t>н</w:t>
      </w:r>
      <w:r w:rsidRPr="0083524B">
        <w:rPr>
          <w:rFonts w:ascii="Times New Roman" w:hAnsi="Times New Roman"/>
          <w:sz w:val="28"/>
          <w:szCs w:val="28"/>
        </w:rPr>
        <w:t>курсных объектов (Б</w:t>
      </w:r>
      <w:r w:rsidRPr="0083524B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83524B">
        <w:rPr>
          <w:rFonts w:ascii="Times New Roman" w:hAnsi="Times New Roman"/>
          <w:sz w:val="28"/>
          <w:szCs w:val="28"/>
        </w:rPr>
        <w:t>) рассчитывается для каждого ТОС по следующей фо</w:t>
      </w:r>
      <w:r w:rsidRPr="0083524B">
        <w:rPr>
          <w:rFonts w:ascii="Times New Roman" w:hAnsi="Times New Roman"/>
          <w:sz w:val="28"/>
          <w:szCs w:val="28"/>
        </w:rPr>
        <w:t>р</w:t>
      </w:r>
      <w:r w:rsidRPr="0083524B">
        <w:rPr>
          <w:rFonts w:ascii="Times New Roman" w:hAnsi="Times New Roman"/>
          <w:sz w:val="28"/>
          <w:szCs w:val="28"/>
        </w:rPr>
        <w:t>муле:</w:t>
      </w:r>
    </w:p>
    <w:p w:rsidR="003D0DD5" w:rsidRPr="0083524B" w:rsidRDefault="003D0DD5" w:rsidP="009E65B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Б</w:t>
      </w:r>
      <w:r w:rsidRPr="0083524B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83524B">
        <w:rPr>
          <w:rFonts w:ascii="Times New Roman" w:hAnsi="Times New Roman"/>
          <w:sz w:val="28"/>
          <w:szCs w:val="28"/>
        </w:rPr>
        <w:t xml:space="preserve"> = (Б</w:t>
      </w:r>
      <w:r w:rsidRPr="0083524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3524B">
        <w:rPr>
          <w:rFonts w:ascii="Times New Roman" w:hAnsi="Times New Roman"/>
          <w:sz w:val="28"/>
          <w:szCs w:val="28"/>
        </w:rPr>
        <w:t>+ Б</w:t>
      </w:r>
      <w:r w:rsidRPr="0083524B">
        <w:rPr>
          <w:rFonts w:ascii="Times New Roman" w:hAnsi="Times New Roman"/>
          <w:sz w:val="28"/>
          <w:szCs w:val="28"/>
          <w:vertAlign w:val="subscript"/>
        </w:rPr>
        <w:t>2</w:t>
      </w:r>
      <w:r w:rsidRPr="0083524B">
        <w:rPr>
          <w:rFonts w:ascii="Times New Roman" w:hAnsi="Times New Roman"/>
          <w:sz w:val="28"/>
          <w:szCs w:val="28"/>
        </w:rPr>
        <w:t xml:space="preserve"> + … + Б</w:t>
      </w:r>
      <w:r w:rsidRPr="0083524B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83524B">
        <w:rPr>
          <w:rFonts w:ascii="Times New Roman" w:hAnsi="Times New Roman"/>
          <w:sz w:val="28"/>
          <w:szCs w:val="28"/>
        </w:rPr>
        <w:t>)/</w:t>
      </w:r>
      <w:r w:rsidRPr="0083524B">
        <w:rPr>
          <w:rFonts w:ascii="Times New Roman" w:hAnsi="Times New Roman"/>
          <w:sz w:val="28"/>
          <w:szCs w:val="28"/>
          <w:lang w:val="en-US"/>
        </w:rPr>
        <w:t>n</w:t>
      </w:r>
      <w:r w:rsidRPr="0083524B">
        <w:rPr>
          <w:rFonts w:ascii="Times New Roman" w:hAnsi="Times New Roman"/>
          <w:sz w:val="28"/>
          <w:szCs w:val="28"/>
        </w:rPr>
        <w:t>,</w:t>
      </w:r>
    </w:p>
    <w:p w:rsidR="003D0DD5" w:rsidRPr="0083524B" w:rsidRDefault="003D0DD5" w:rsidP="0083524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где:</w:t>
      </w:r>
    </w:p>
    <w:p w:rsidR="003D0DD5" w:rsidRPr="0083524B" w:rsidRDefault="003D0DD5" w:rsidP="0083524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Б</w:t>
      </w:r>
      <w:r w:rsidRPr="0083524B">
        <w:rPr>
          <w:rFonts w:ascii="Times New Roman" w:hAnsi="Times New Roman"/>
          <w:sz w:val="28"/>
          <w:szCs w:val="28"/>
          <w:vertAlign w:val="subscript"/>
        </w:rPr>
        <w:t>1</w:t>
      </w:r>
      <w:r w:rsidRPr="0083524B">
        <w:rPr>
          <w:rFonts w:ascii="Times New Roman" w:hAnsi="Times New Roman"/>
          <w:sz w:val="28"/>
          <w:szCs w:val="28"/>
        </w:rPr>
        <w:t xml:space="preserve"> – сумма баллов по оценочному листу </w:t>
      </w:r>
      <w:r w:rsidR="00CB611C">
        <w:rPr>
          <w:rFonts w:ascii="Times New Roman" w:hAnsi="Times New Roman"/>
          <w:sz w:val="28"/>
          <w:szCs w:val="28"/>
        </w:rPr>
        <w:t>состояния конкурсного объе</w:t>
      </w:r>
      <w:r w:rsidR="00CB611C">
        <w:rPr>
          <w:rFonts w:ascii="Times New Roman" w:hAnsi="Times New Roman"/>
          <w:sz w:val="28"/>
          <w:szCs w:val="28"/>
        </w:rPr>
        <w:t>к</w:t>
      </w:r>
      <w:r w:rsidR="00CB611C">
        <w:rPr>
          <w:rFonts w:ascii="Times New Roman" w:hAnsi="Times New Roman"/>
          <w:sz w:val="28"/>
          <w:szCs w:val="28"/>
        </w:rPr>
        <w:t>та</w:t>
      </w:r>
      <w:r w:rsidRPr="0083524B">
        <w:rPr>
          <w:rFonts w:ascii="Times New Roman" w:hAnsi="Times New Roman"/>
          <w:sz w:val="28"/>
          <w:szCs w:val="28"/>
        </w:rPr>
        <w:t xml:space="preserve"> по результатам оценки первым членом Комиссии;</w:t>
      </w:r>
    </w:p>
    <w:p w:rsidR="003D0DD5" w:rsidRPr="0083524B" w:rsidRDefault="003D0DD5" w:rsidP="0083524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Б</w:t>
      </w:r>
      <w:r w:rsidRPr="0083524B">
        <w:rPr>
          <w:rFonts w:ascii="Times New Roman" w:hAnsi="Times New Roman"/>
          <w:sz w:val="28"/>
          <w:szCs w:val="28"/>
          <w:vertAlign w:val="subscript"/>
        </w:rPr>
        <w:t>2</w:t>
      </w:r>
      <w:r w:rsidRPr="0083524B">
        <w:rPr>
          <w:rFonts w:ascii="Times New Roman" w:hAnsi="Times New Roman"/>
          <w:sz w:val="28"/>
          <w:szCs w:val="28"/>
        </w:rPr>
        <w:t xml:space="preserve"> – сумма баллов по оценочному листу </w:t>
      </w:r>
      <w:r w:rsidR="00CB611C">
        <w:rPr>
          <w:rFonts w:ascii="Times New Roman" w:hAnsi="Times New Roman"/>
          <w:sz w:val="28"/>
          <w:szCs w:val="28"/>
        </w:rPr>
        <w:t>состояния конкурсного объе</w:t>
      </w:r>
      <w:r w:rsidR="00CB611C">
        <w:rPr>
          <w:rFonts w:ascii="Times New Roman" w:hAnsi="Times New Roman"/>
          <w:sz w:val="28"/>
          <w:szCs w:val="28"/>
        </w:rPr>
        <w:t>к</w:t>
      </w:r>
      <w:r w:rsidR="00CB611C">
        <w:rPr>
          <w:rFonts w:ascii="Times New Roman" w:hAnsi="Times New Roman"/>
          <w:sz w:val="28"/>
          <w:szCs w:val="28"/>
        </w:rPr>
        <w:t>та</w:t>
      </w:r>
      <w:r w:rsidR="00CB611C" w:rsidRPr="0083524B">
        <w:rPr>
          <w:rFonts w:ascii="Times New Roman" w:hAnsi="Times New Roman"/>
          <w:sz w:val="28"/>
          <w:szCs w:val="28"/>
        </w:rPr>
        <w:t xml:space="preserve"> </w:t>
      </w:r>
      <w:r w:rsidRPr="0083524B">
        <w:rPr>
          <w:rFonts w:ascii="Times New Roman" w:hAnsi="Times New Roman"/>
          <w:sz w:val="28"/>
          <w:szCs w:val="28"/>
        </w:rPr>
        <w:t>по результатам оценки вторым членом Комиссии;</w:t>
      </w:r>
    </w:p>
    <w:p w:rsidR="003D0DD5" w:rsidRPr="0083524B" w:rsidRDefault="003D0DD5" w:rsidP="0083524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Б</w:t>
      </w:r>
      <w:r w:rsidRPr="0083524B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83524B">
        <w:rPr>
          <w:rFonts w:ascii="Times New Roman" w:hAnsi="Times New Roman"/>
          <w:sz w:val="28"/>
          <w:szCs w:val="28"/>
        </w:rPr>
        <w:t xml:space="preserve"> – с</w:t>
      </w:r>
      <w:r w:rsidR="00CB611C">
        <w:rPr>
          <w:rFonts w:ascii="Times New Roman" w:hAnsi="Times New Roman"/>
          <w:sz w:val="28"/>
          <w:szCs w:val="28"/>
        </w:rPr>
        <w:t>умма баллов по оценочному листу</w:t>
      </w:r>
      <w:r w:rsidR="00CB611C" w:rsidRPr="0083524B">
        <w:rPr>
          <w:rFonts w:ascii="Times New Roman" w:hAnsi="Times New Roman"/>
          <w:sz w:val="28"/>
          <w:szCs w:val="28"/>
        </w:rPr>
        <w:t xml:space="preserve"> </w:t>
      </w:r>
      <w:r w:rsidR="00CB611C">
        <w:rPr>
          <w:rFonts w:ascii="Times New Roman" w:hAnsi="Times New Roman"/>
          <w:sz w:val="28"/>
          <w:szCs w:val="28"/>
        </w:rPr>
        <w:t>состояния конкурсного объе</w:t>
      </w:r>
      <w:r w:rsidR="00CB611C">
        <w:rPr>
          <w:rFonts w:ascii="Times New Roman" w:hAnsi="Times New Roman"/>
          <w:sz w:val="28"/>
          <w:szCs w:val="28"/>
        </w:rPr>
        <w:t>к</w:t>
      </w:r>
      <w:r w:rsidR="00CB611C">
        <w:rPr>
          <w:rFonts w:ascii="Times New Roman" w:hAnsi="Times New Roman"/>
          <w:sz w:val="28"/>
          <w:szCs w:val="28"/>
        </w:rPr>
        <w:t>та</w:t>
      </w:r>
      <w:r w:rsidR="00CB611C" w:rsidRPr="0083524B">
        <w:rPr>
          <w:rFonts w:ascii="Times New Roman" w:hAnsi="Times New Roman"/>
          <w:sz w:val="28"/>
          <w:szCs w:val="28"/>
        </w:rPr>
        <w:t xml:space="preserve"> </w:t>
      </w:r>
      <w:r w:rsidRPr="0083524B">
        <w:rPr>
          <w:rFonts w:ascii="Times New Roman" w:hAnsi="Times New Roman"/>
          <w:sz w:val="28"/>
          <w:szCs w:val="28"/>
        </w:rPr>
        <w:t xml:space="preserve">по результатам оценки </w:t>
      </w:r>
      <w:r w:rsidRPr="0083524B">
        <w:rPr>
          <w:rFonts w:ascii="Times New Roman" w:hAnsi="Times New Roman"/>
          <w:sz w:val="28"/>
          <w:szCs w:val="28"/>
          <w:lang w:val="en-US"/>
        </w:rPr>
        <w:t>n</w:t>
      </w:r>
      <w:r w:rsidRPr="0083524B">
        <w:rPr>
          <w:rFonts w:ascii="Times New Roman" w:hAnsi="Times New Roman"/>
          <w:sz w:val="28"/>
          <w:szCs w:val="28"/>
        </w:rPr>
        <w:t>-ным членом К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>миссии;</w:t>
      </w:r>
    </w:p>
    <w:p w:rsidR="003D0DD5" w:rsidRPr="0083524B" w:rsidRDefault="003D0DD5" w:rsidP="0083524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  <w:lang w:val="en-US"/>
        </w:rPr>
        <w:t>n</w:t>
      </w:r>
      <w:r w:rsidRPr="0083524B">
        <w:rPr>
          <w:rFonts w:ascii="Times New Roman" w:hAnsi="Times New Roman"/>
          <w:sz w:val="28"/>
          <w:szCs w:val="28"/>
        </w:rPr>
        <w:t xml:space="preserve"> – количество членов Комиссии, присутствовавших на заседании К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 xml:space="preserve">миссии и заполнивших оценочные листы </w:t>
      </w:r>
      <w:r w:rsidR="00CB611C">
        <w:rPr>
          <w:rFonts w:ascii="Times New Roman" w:hAnsi="Times New Roman"/>
          <w:sz w:val="28"/>
          <w:szCs w:val="28"/>
        </w:rPr>
        <w:t>состояния конкурсного объе</w:t>
      </w:r>
      <w:r w:rsidR="00CB611C">
        <w:rPr>
          <w:rFonts w:ascii="Times New Roman" w:hAnsi="Times New Roman"/>
          <w:sz w:val="28"/>
          <w:szCs w:val="28"/>
        </w:rPr>
        <w:t>к</w:t>
      </w:r>
      <w:r w:rsidR="00CB611C">
        <w:rPr>
          <w:rFonts w:ascii="Times New Roman" w:hAnsi="Times New Roman"/>
          <w:sz w:val="28"/>
          <w:szCs w:val="28"/>
        </w:rPr>
        <w:t>та</w:t>
      </w:r>
      <w:r w:rsidRPr="0083524B">
        <w:rPr>
          <w:rFonts w:ascii="Times New Roman" w:hAnsi="Times New Roman"/>
          <w:sz w:val="28"/>
          <w:szCs w:val="28"/>
        </w:rPr>
        <w:t>.</w:t>
      </w:r>
    </w:p>
    <w:p w:rsidR="003D0DD5" w:rsidRPr="0083524B" w:rsidRDefault="001A5BA4" w:rsidP="0003591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5</w:t>
      </w:r>
      <w:r w:rsidR="00BC3A9F" w:rsidRPr="0083524B">
        <w:rPr>
          <w:rFonts w:ascii="Times New Roman" w:hAnsi="Times New Roman"/>
          <w:sz w:val="28"/>
          <w:szCs w:val="28"/>
        </w:rPr>
        <w:t xml:space="preserve">.7. </w:t>
      </w:r>
      <w:r w:rsidR="003D0DD5" w:rsidRPr="0083524B">
        <w:rPr>
          <w:rFonts w:ascii="Times New Roman" w:hAnsi="Times New Roman"/>
          <w:sz w:val="28"/>
          <w:szCs w:val="28"/>
        </w:rPr>
        <w:t>Итоги Конкурса подводятся на заседании Комиссии, которое пр</w:t>
      </w:r>
      <w:r w:rsidR="003D0DD5" w:rsidRPr="0083524B">
        <w:rPr>
          <w:rFonts w:ascii="Times New Roman" w:hAnsi="Times New Roman"/>
          <w:sz w:val="28"/>
          <w:szCs w:val="28"/>
        </w:rPr>
        <w:t>о</w:t>
      </w:r>
      <w:r w:rsidR="003D0DD5" w:rsidRPr="0083524B">
        <w:rPr>
          <w:rFonts w:ascii="Times New Roman" w:hAnsi="Times New Roman"/>
          <w:sz w:val="28"/>
          <w:szCs w:val="28"/>
        </w:rPr>
        <w:t xml:space="preserve">водится в последний день Конкурса. </w:t>
      </w:r>
      <w:r w:rsidR="00F10E5E" w:rsidRPr="0083524B">
        <w:rPr>
          <w:rFonts w:ascii="Times New Roman" w:hAnsi="Times New Roman"/>
          <w:sz w:val="28"/>
          <w:szCs w:val="28"/>
        </w:rPr>
        <w:t xml:space="preserve">Заседание </w:t>
      </w:r>
      <w:r w:rsidR="003D0DD5" w:rsidRPr="0083524B">
        <w:rPr>
          <w:rFonts w:ascii="Times New Roman" w:hAnsi="Times New Roman"/>
          <w:sz w:val="28"/>
          <w:szCs w:val="28"/>
        </w:rPr>
        <w:t xml:space="preserve">Комиссии </w:t>
      </w:r>
      <w:r w:rsidR="00F10E5E" w:rsidRPr="0083524B">
        <w:rPr>
          <w:rFonts w:ascii="Times New Roman" w:hAnsi="Times New Roman"/>
          <w:sz w:val="28"/>
          <w:szCs w:val="28"/>
        </w:rPr>
        <w:t>признаётся прав</w:t>
      </w:r>
      <w:r w:rsidR="00F10E5E" w:rsidRPr="0083524B">
        <w:rPr>
          <w:rFonts w:ascii="Times New Roman" w:hAnsi="Times New Roman"/>
          <w:sz w:val="28"/>
          <w:szCs w:val="28"/>
        </w:rPr>
        <w:t>о</w:t>
      </w:r>
      <w:r w:rsidR="00F10E5E" w:rsidRPr="0083524B">
        <w:rPr>
          <w:rFonts w:ascii="Times New Roman" w:hAnsi="Times New Roman"/>
          <w:sz w:val="28"/>
          <w:szCs w:val="28"/>
        </w:rPr>
        <w:t>мочным при присутствии на нём не менее двух третей общего числа членов Комиссии. Председательствующим на заседании</w:t>
      </w:r>
      <w:r w:rsidR="003D0DD5" w:rsidRPr="0083524B">
        <w:rPr>
          <w:rFonts w:ascii="Times New Roman" w:hAnsi="Times New Roman"/>
          <w:sz w:val="28"/>
          <w:szCs w:val="28"/>
        </w:rPr>
        <w:t xml:space="preserve"> Комиссии </w:t>
      </w:r>
      <w:r w:rsidR="00F10E5E" w:rsidRPr="0083524B">
        <w:rPr>
          <w:rFonts w:ascii="Times New Roman" w:hAnsi="Times New Roman"/>
          <w:sz w:val="28"/>
          <w:szCs w:val="28"/>
        </w:rPr>
        <w:t xml:space="preserve"> является предс</w:t>
      </w:r>
      <w:r w:rsidR="00F10E5E" w:rsidRPr="0083524B">
        <w:rPr>
          <w:rFonts w:ascii="Times New Roman" w:hAnsi="Times New Roman"/>
          <w:sz w:val="28"/>
          <w:szCs w:val="28"/>
        </w:rPr>
        <w:t>е</w:t>
      </w:r>
      <w:r w:rsidR="00F10E5E" w:rsidRPr="0083524B">
        <w:rPr>
          <w:rFonts w:ascii="Times New Roman" w:hAnsi="Times New Roman"/>
          <w:sz w:val="28"/>
          <w:szCs w:val="28"/>
        </w:rPr>
        <w:t>датель Комиссии, а в случае его отсутствия – заместитель председателя К</w:t>
      </w:r>
      <w:r w:rsidR="00F10E5E" w:rsidRPr="0083524B">
        <w:rPr>
          <w:rFonts w:ascii="Times New Roman" w:hAnsi="Times New Roman"/>
          <w:sz w:val="28"/>
          <w:szCs w:val="28"/>
        </w:rPr>
        <w:t>о</w:t>
      </w:r>
      <w:r w:rsidR="00F10E5E" w:rsidRPr="0083524B">
        <w:rPr>
          <w:rFonts w:ascii="Times New Roman" w:hAnsi="Times New Roman"/>
          <w:sz w:val="28"/>
          <w:szCs w:val="28"/>
        </w:rPr>
        <w:t>миссии.</w:t>
      </w:r>
      <w:r w:rsidR="003D0DD5" w:rsidRPr="0083524B">
        <w:rPr>
          <w:rFonts w:ascii="Times New Roman" w:hAnsi="Times New Roman"/>
          <w:sz w:val="28"/>
          <w:szCs w:val="28"/>
        </w:rPr>
        <w:t xml:space="preserve"> </w:t>
      </w:r>
    </w:p>
    <w:p w:rsidR="005C6BD5" w:rsidRPr="0083524B" w:rsidRDefault="005C6BD5" w:rsidP="0003591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На заседании Комиссии необходимо личное присутствие членов К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>миссии. Делегирование своих полномочий членами Комиссии иным лицам не допускае</w:t>
      </w:r>
      <w:r w:rsidRPr="0083524B">
        <w:rPr>
          <w:rFonts w:ascii="Times New Roman" w:hAnsi="Times New Roman"/>
          <w:sz w:val="28"/>
          <w:szCs w:val="28"/>
        </w:rPr>
        <w:t>т</w:t>
      </w:r>
      <w:r w:rsidRPr="0083524B">
        <w:rPr>
          <w:rFonts w:ascii="Times New Roman" w:hAnsi="Times New Roman"/>
          <w:sz w:val="28"/>
          <w:szCs w:val="28"/>
        </w:rPr>
        <w:t>ся.</w:t>
      </w:r>
    </w:p>
    <w:p w:rsidR="005C6BD5" w:rsidRPr="0083524B" w:rsidRDefault="003D0DD5" w:rsidP="0003591B">
      <w:pPr>
        <w:pStyle w:val="af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83524B">
        <w:rPr>
          <w:sz w:val="28"/>
          <w:szCs w:val="28"/>
        </w:rPr>
        <w:t>В процессе проведения заседания Комиссии ведётся протокол, в кот</w:t>
      </w:r>
      <w:r w:rsidRPr="0083524B">
        <w:rPr>
          <w:sz w:val="28"/>
          <w:szCs w:val="28"/>
        </w:rPr>
        <w:t>о</w:t>
      </w:r>
      <w:r w:rsidRPr="0083524B">
        <w:rPr>
          <w:sz w:val="28"/>
          <w:szCs w:val="28"/>
        </w:rPr>
        <w:t>ром отражается ход заседания, принятое</w:t>
      </w:r>
      <w:r w:rsidR="002D4E72" w:rsidRPr="0083524B">
        <w:rPr>
          <w:sz w:val="28"/>
          <w:szCs w:val="28"/>
        </w:rPr>
        <w:t xml:space="preserve"> </w:t>
      </w:r>
      <w:r w:rsidRPr="0083524B">
        <w:rPr>
          <w:sz w:val="28"/>
          <w:szCs w:val="28"/>
        </w:rPr>
        <w:t>Комиссией решение.</w:t>
      </w:r>
      <w:r w:rsidR="00790823" w:rsidRPr="0083524B">
        <w:rPr>
          <w:sz w:val="28"/>
          <w:szCs w:val="28"/>
        </w:rPr>
        <w:t xml:space="preserve"> Протокол по</w:t>
      </w:r>
      <w:r w:rsidR="00790823" w:rsidRPr="0083524B">
        <w:rPr>
          <w:sz w:val="28"/>
          <w:szCs w:val="28"/>
        </w:rPr>
        <w:t>д</w:t>
      </w:r>
      <w:r w:rsidR="00790823" w:rsidRPr="0083524B">
        <w:rPr>
          <w:sz w:val="28"/>
          <w:szCs w:val="28"/>
        </w:rPr>
        <w:t>писывается всеми присутствовавшими на заседании членами Комиссии. Оценочные листы состояния конкурсных объектов</w:t>
      </w:r>
      <w:r w:rsidR="002D4E72" w:rsidRPr="0083524B">
        <w:rPr>
          <w:sz w:val="28"/>
          <w:szCs w:val="28"/>
        </w:rPr>
        <w:t xml:space="preserve"> и итоговый реестр</w:t>
      </w:r>
      <w:r w:rsidR="00790823" w:rsidRPr="0083524B">
        <w:rPr>
          <w:sz w:val="28"/>
          <w:szCs w:val="28"/>
        </w:rPr>
        <w:t xml:space="preserve"> пр</w:t>
      </w:r>
      <w:r w:rsidR="00790823" w:rsidRPr="0083524B">
        <w:rPr>
          <w:sz w:val="28"/>
          <w:szCs w:val="28"/>
        </w:rPr>
        <w:t>и</w:t>
      </w:r>
      <w:r w:rsidR="002D4E72" w:rsidRPr="0083524B">
        <w:rPr>
          <w:sz w:val="28"/>
          <w:szCs w:val="28"/>
        </w:rPr>
        <w:t>к</w:t>
      </w:r>
      <w:r w:rsidR="00790823" w:rsidRPr="0083524B">
        <w:rPr>
          <w:sz w:val="28"/>
          <w:szCs w:val="28"/>
        </w:rPr>
        <w:t>ла</w:t>
      </w:r>
      <w:r w:rsidR="002D4E72" w:rsidRPr="0083524B">
        <w:rPr>
          <w:sz w:val="28"/>
          <w:szCs w:val="28"/>
        </w:rPr>
        <w:t>дываются</w:t>
      </w:r>
      <w:r w:rsidR="00790823" w:rsidRPr="0083524B">
        <w:rPr>
          <w:sz w:val="28"/>
          <w:szCs w:val="28"/>
        </w:rPr>
        <w:t xml:space="preserve"> к протоколу.</w:t>
      </w:r>
    </w:p>
    <w:p w:rsidR="00790823" w:rsidRPr="007A2A54" w:rsidRDefault="001A5BA4" w:rsidP="0003591B">
      <w:pPr>
        <w:pStyle w:val="af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FF0000"/>
          <w:sz w:val="28"/>
          <w:szCs w:val="28"/>
        </w:rPr>
      </w:pPr>
      <w:r w:rsidRPr="0083524B">
        <w:rPr>
          <w:sz w:val="28"/>
          <w:szCs w:val="28"/>
        </w:rPr>
        <w:t>5</w:t>
      </w:r>
      <w:r w:rsidR="0002461A" w:rsidRPr="0083524B">
        <w:rPr>
          <w:sz w:val="28"/>
          <w:szCs w:val="28"/>
        </w:rPr>
        <w:t xml:space="preserve">.8. </w:t>
      </w:r>
      <w:r w:rsidR="00931D7C" w:rsidRPr="0083524B">
        <w:rPr>
          <w:sz w:val="28"/>
          <w:szCs w:val="28"/>
        </w:rPr>
        <w:t>Администрация района в течение 7 календарных дней письменно уведомляет участников Конкурса о его результатах и размещает на своём официальном сайте в информационно-телекоммуникационной сети «Инте</w:t>
      </w:r>
      <w:r w:rsidR="00931D7C" w:rsidRPr="0083524B">
        <w:rPr>
          <w:sz w:val="28"/>
          <w:szCs w:val="28"/>
        </w:rPr>
        <w:t>р</w:t>
      </w:r>
      <w:r w:rsidR="00931D7C" w:rsidRPr="0083524B">
        <w:rPr>
          <w:sz w:val="28"/>
          <w:szCs w:val="28"/>
        </w:rPr>
        <w:t>нет» информационное сообщение о п</w:t>
      </w:r>
      <w:r w:rsidR="00931D7C" w:rsidRPr="0083524B">
        <w:rPr>
          <w:sz w:val="28"/>
          <w:szCs w:val="28"/>
        </w:rPr>
        <w:t>о</w:t>
      </w:r>
      <w:r w:rsidR="00931D7C" w:rsidRPr="0083524B">
        <w:rPr>
          <w:sz w:val="28"/>
          <w:szCs w:val="28"/>
        </w:rPr>
        <w:t>бедителях Конкурса.</w:t>
      </w:r>
    </w:p>
    <w:p w:rsidR="00631644" w:rsidRPr="0083524B" w:rsidRDefault="001A5BA4" w:rsidP="0003591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5</w:t>
      </w:r>
      <w:r w:rsidR="0002461A" w:rsidRPr="0083524B">
        <w:rPr>
          <w:rFonts w:ascii="Times New Roman" w:hAnsi="Times New Roman"/>
          <w:sz w:val="28"/>
          <w:szCs w:val="28"/>
        </w:rPr>
        <w:t xml:space="preserve">.9. </w:t>
      </w:r>
      <w:r w:rsidR="00931D7C" w:rsidRPr="0083524B">
        <w:rPr>
          <w:rFonts w:ascii="Times New Roman" w:hAnsi="Times New Roman"/>
          <w:sz w:val="28"/>
          <w:szCs w:val="28"/>
        </w:rPr>
        <w:t>Победители Конкурса в течение 7 календарных дней со дня пол</w:t>
      </w:r>
      <w:r w:rsidR="00931D7C" w:rsidRPr="0083524B">
        <w:rPr>
          <w:rFonts w:ascii="Times New Roman" w:hAnsi="Times New Roman"/>
          <w:sz w:val="28"/>
          <w:szCs w:val="28"/>
        </w:rPr>
        <w:t>у</w:t>
      </w:r>
      <w:r w:rsidR="00931D7C" w:rsidRPr="0083524B">
        <w:rPr>
          <w:rFonts w:ascii="Times New Roman" w:hAnsi="Times New Roman"/>
          <w:sz w:val="28"/>
          <w:szCs w:val="28"/>
        </w:rPr>
        <w:t>чения уведомления о результатах Конкурса направляют в администрацию района информацию о потребности в благоустроительных работах на терр</w:t>
      </w:r>
      <w:r w:rsidR="00931D7C" w:rsidRPr="0083524B">
        <w:rPr>
          <w:rFonts w:ascii="Times New Roman" w:hAnsi="Times New Roman"/>
          <w:sz w:val="28"/>
          <w:szCs w:val="28"/>
        </w:rPr>
        <w:t>и</w:t>
      </w:r>
      <w:r w:rsidR="00931D7C" w:rsidRPr="0083524B">
        <w:rPr>
          <w:rFonts w:ascii="Times New Roman" w:hAnsi="Times New Roman"/>
          <w:sz w:val="28"/>
          <w:szCs w:val="28"/>
        </w:rPr>
        <w:t>тории ос</w:t>
      </w:r>
      <w:r w:rsidR="00931D7C" w:rsidRPr="0083524B">
        <w:rPr>
          <w:rFonts w:ascii="Times New Roman" w:hAnsi="Times New Roman"/>
          <w:sz w:val="28"/>
          <w:szCs w:val="28"/>
        </w:rPr>
        <w:t>у</w:t>
      </w:r>
      <w:r w:rsidR="00931D7C" w:rsidRPr="0083524B">
        <w:rPr>
          <w:rFonts w:ascii="Times New Roman" w:hAnsi="Times New Roman"/>
          <w:sz w:val="28"/>
          <w:szCs w:val="28"/>
        </w:rPr>
        <w:t>ществления территориального общественного самоуправления, на основании которой формируется сводка потребности в благоустроительных работах на территории осуществления территориального общественного с</w:t>
      </w:r>
      <w:r w:rsidR="00931D7C" w:rsidRPr="0083524B">
        <w:rPr>
          <w:rFonts w:ascii="Times New Roman" w:hAnsi="Times New Roman"/>
          <w:sz w:val="28"/>
          <w:szCs w:val="28"/>
        </w:rPr>
        <w:t>а</w:t>
      </w:r>
      <w:r w:rsidR="00931D7C" w:rsidRPr="0083524B">
        <w:rPr>
          <w:rFonts w:ascii="Times New Roman" w:hAnsi="Times New Roman"/>
          <w:sz w:val="28"/>
          <w:szCs w:val="28"/>
        </w:rPr>
        <w:t xml:space="preserve">моуправления в </w:t>
      </w:r>
      <w:r w:rsidR="00F35A9D">
        <w:rPr>
          <w:rFonts w:ascii="Times New Roman" w:hAnsi="Times New Roman"/>
          <w:sz w:val="28"/>
          <w:szCs w:val="28"/>
        </w:rPr>
        <w:t xml:space="preserve">Заволжском </w:t>
      </w:r>
      <w:r w:rsidR="00931D7C" w:rsidRPr="0083524B">
        <w:rPr>
          <w:rFonts w:ascii="Times New Roman" w:hAnsi="Times New Roman"/>
          <w:sz w:val="28"/>
          <w:szCs w:val="28"/>
        </w:rPr>
        <w:t>районе города Ульяновска</w:t>
      </w:r>
      <w:r w:rsidR="00931D7C">
        <w:rPr>
          <w:rFonts w:ascii="Times New Roman" w:hAnsi="Times New Roman"/>
          <w:sz w:val="28"/>
          <w:szCs w:val="28"/>
        </w:rPr>
        <w:t xml:space="preserve"> </w:t>
      </w:r>
      <w:r w:rsidR="00931D7C" w:rsidRPr="0083524B">
        <w:rPr>
          <w:rFonts w:ascii="Times New Roman" w:hAnsi="Times New Roman"/>
          <w:sz w:val="28"/>
          <w:szCs w:val="28"/>
        </w:rPr>
        <w:t>по форме согласно приложению № 3 к настоящему Положению.</w:t>
      </w:r>
    </w:p>
    <w:p w:rsidR="00027BF2" w:rsidRDefault="004403DE" w:rsidP="0044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5BA4" w:rsidRPr="0083524B">
        <w:rPr>
          <w:rFonts w:ascii="Times New Roman" w:hAnsi="Times New Roman"/>
          <w:sz w:val="28"/>
          <w:szCs w:val="28"/>
        </w:rPr>
        <w:t>5</w:t>
      </w:r>
      <w:r w:rsidR="0002461A" w:rsidRPr="0083524B">
        <w:rPr>
          <w:rFonts w:ascii="Times New Roman" w:hAnsi="Times New Roman"/>
          <w:sz w:val="28"/>
          <w:szCs w:val="28"/>
        </w:rPr>
        <w:t xml:space="preserve">.10. </w:t>
      </w:r>
      <w:r w:rsidR="00931D7C" w:rsidRPr="0083524B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на территории </w:t>
      </w:r>
      <w:r w:rsidR="00931D7C">
        <w:rPr>
          <w:rFonts w:ascii="Times New Roman" w:hAnsi="Times New Roman"/>
          <w:sz w:val="28"/>
          <w:szCs w:val="28"/>
        </w:rPr>
        <w:t xml:space="preserve">ТОС </w:t>
      </w:r>
      <w:r w:rsidR="00F35A9D">
        <w:rPr>
          <w:rFonts w:ascii="Times New Roman" w:hAnsi="Times New Roman"/>
          <w:sz w:val="28"/>
          <w:szCs w:val="28"/>
        </w:rPr>
        <w:t xml:space="preserve">Заволжского </w:t>
      </w:r>
      <w:r w:rsidR="00931D7C" w:rsidRPr="0083524B">
        <w:rPr>
          <w:rFonts w:ascii="Times New Roman" w:hAnsi="Times New Roman"/>
          <w:sz w:val="28"/>
          <w:szCs w:val="28"/>
        </w:rPr>
        <w:t>района города Ульяновска осуществляется во втором пол</w:t>
      </w:r>
      <w:r w:rsidR="00931D7C" w:rsidRPr="0083524B">
        <w:rPr>
          <w:rFonts w:ascii="Times New Roman" w:hAnsi="Times New Roman"/>
          <w:sz w:val="28"/>
          <w:szCs w:val="28"/>
        </w:rPr>
        <w:t>у</w:t>
      </w:r>
      <w:r w:rsidR="00931D7C" w:rsidRPr="0083524B">
        <w:rPr>
          <w:rFonts w:ascii="Times New Roman" w:hAnsi="Times New Roman"/>
          <w:sz w:val="28"/>
          <w:szCs w:val="28"/>
        </w:rPr>
        <w:t>годии 2015 года</w:t>
      </w:r>
      <w:r w:rsidR="00FB6D91">
        <w:rPr>
          <w:rFonts w:ascii="Times New Roman" w:hAnsi="Times New Roman"/>
          <w:sz w:val="28"/>
          <w:szCs w:val="28"/>
        </w:rPr>
        <w:t xml:space="preserve"> по результатам электронного аукциона</w:t>
      </w:r>
      <w:r>
        <w:rPr>
          <w:rFonts w:ascii="Times New Roman" w:hAnsi="Times New Roman"/>
          <w:sz w:val="28"/>
          <w:szCs w:val="28"/>
        </w:rPr>
        <w:t>, проведённого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</w:t>
      </w:r>
      <w:r w:rsidRPr="00440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05.04.2013 N 44-ФЗ "О контрактной системе в сфере закупок товаров, работ, услуг для обеспечения государственных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ниципальных нужд". </w:t>
      </w:r>
      <w:r w:rsidR="00FB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электронного аукциона администрация Заволжского района города Ульяновска </w:t>
      </w:r>
      <w:r w:rsidR="00FB6D91">
        <w:rPr>
          <w:rFonts w:ascii="Times New Roman" w:hAnsi="Times New Roman"/>
          <w:sz w:val="28"/>
          <w:szCs w:val="28"/>
        </w:rPr>
        <w:t>заключает с победителем такого ау</w:t>
      </w:r>
      <w:r w:rsidR="00FB6D91">
        <w:rPr>
          <w:rFonts w:ascii="Times New Roman" w:hAnsi="Times New Roman"/>
          <w:sz w:val="28"/>
          <w:szCs w:val="28"/>
        </w:rPr>
        <w:t>к</w:t>
      </w:r>
      <w:r w:rsidR="00FB6D91">
        <w:rPr>
          <w:rFonts w:ascii="Times New Roman" w:hAnsi="Times New Roman"/>
          <w:sz w:val="28"/>
          <w:szCs w:val="28"/>
        </w:rPr>
        <w:t>циона</w:t>
      </w:r>
      <w:r>
        <w:rPr>
          <w:rFonts w:ascii="Times New Roman" w:hAnsi="Times New Roman"/>
          <w:sz w:val="28"/>
          <w:szCs w:val="28"/>
        </w:rPr>
        <w:t>,</w:t>
      </w:r>
      <w:r w:rsidR="00FB6D91">
        <w:rPr>
          <w:rFonts w:ascii="Times New Roman" w:hAnsi="Times New Roman"/>
          <w:sz w:val="28"/>
          <w:szCs w:val="28"/>
        </w:rPr>
        <w:t xml:space="preserve"> </w:t>
      </w:r>
      <w:r w:rsidR="00931D7C" w:rsidRPr="0083524B">
        <w:rPr>
          <w:rFonts w:ascii="Times New Roman" w:hAnsi="Times New Roman"/>
          <w:sz w:val="28"/>
          <w:szCs w:val="28"/>
        </w:rPr>
        <w:t>определяемым в соответствии с законодательством Российской Фед</w:t>
      </w:r>
      <w:r w:rsidR="00931D7C" w:rsidRPr="0083524B">
        <w:rPr>
          <w:rFonts w:ascii="Times New Roman" w:hAnsi="Times New Roman"/>
          <w:sz w:val="28"/>
          <w:szCs w:val="28"/>
        </w:rPr>
        <w:t>е</w:t>
      </w:r>
      <w:r w:rsidR="00931D7C" w:rsidRPr="0083524B">
        <w:rPr>
          <w:rFonts w:ascii="Times New Roman" w:hAnsi="Times New Roman"/>
          <w:sz w:val="28"/>
          <w:szCs w:val="28"/>
        </w:rPr>
        <w:lastRenderedPageBreak/>
        <w:t>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31D7C" w:rsidRPr="00835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контракт</w:t>
      </w:r>
      <w:r w:rsidR="00931D7C">
        <w:rPr>
          <w:rFonts w:ascii="Times New Roman" w:hAnsi="Times New Roman"/>
          <w:sz w:val="28"/>
          <w:szCs w:val="28"/>
        </w:rPr>
        <w:t>, в объёмах согласно пункту 5.11 настоящ</w:t>
      </w:r>
      <w:r w:rsidR="00931D7C">
        <w:rPr>
          <w:rFonts w:ascii="Times New Roman" w:hAnsi="Times New Roman"/>
          <w:sz w:val="28"/>
          <w:szCs w:val="28"/>
        </w:rPr>
        <w:t>е</w:t>
      </w:r>
      <w:r w:rsidR="00931D7C">
        <w:rPr>
          <w:rFonts w:ascii="Times New Roman" w:hAnsi="Times New Roman"/>
          <w:sz w:val="28"/>
          <w:szCs w:val="28"/>
        </w:rPr>
        <w:t>го Положения.</w:t>
      </w:r>
    </w:p>
    <w:p w:rsidR="00F35A9D" w:rsidRDefault="00F35A9D" w:rsidP="00F35A9D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5.11. </w:t>
      </w:r>
      <w:r w:rsidRPr="007A2A54">
        <w:rPr>
          <w:rFonts w:ascii="Times New Roman" w:hAnsi="Times New Roman"/>
          <w:sz w:val="28"/>
          <w:szCs w:val="28"/>
        </w:rPr>
        <w:t xml:space="preserve">Мероприятия по благоустройству проводятся на территории ТОС, </w:t>
      </w:r>
      <w:r>
        <w:rPr>
          <w:rFonts w:ascii="Times New Roman" w:hAnsi="Times New Roman"/>
          <w:sz w:val="28"/>
          <w:szCs w:val="28"/>
        </w:rPr>
        <w:t>участвовавших в Конкурсе</w:t>
      </w:r>
      <w:r w:rsidRPr="007A2A54">
        <w:rPr>
          <w:rFonts w:ascii="Times New Roman" w:hAnsi="Times New Roman"/>
          <w:sz w:val="28"/>
          <w:szCs w:val="28"/>
        </w:rPr>
        <w:t>, по рейтингу в порядке убывания</w:t>
      </w:r>
      <w:r>
        <w:rPr>
          <w:rFonts w:ascii="Times New Roman" w:hAnsi="Times New Roman"/>
          <w:sz w:val="28"/>
          <w:szCs w:val="28"/>
        </w:rPr>
        <w:t xml:space="preserve"> с учётом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ваний, установленных пунктом 1.4 настоящего Положения, в следующих объёмах:</w:t>
      </w:r>
    </w:p>
    <w:p w:rsidR="00F35A9D" w:rsidRPr="003F4B2E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>ТОС, заявка которого является первой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</w:t>
      </w:r>
      <w:r w:rsidRPr="003F4B2E">
        <w:rPr>
          <w:rFonts w:ascii="Times New Roman" w:hAnsi="Times New Roman"/>
          <w:sz w:val="28"/>
          <w:szCs w:val="28"/>
        </w:rPr>
        <w:t>л</w:t>
      </w:r>
      <w:r w:rsidRPr="003F4B2E">
        <w:rPr>
          <w:rFonts w:ascii="Times New Roman" w:hAnsi="Times New Roman"/>
          <w:sz w:val="28"/>
          <w:szCs w:val="28"/>
        </w:rPr>
        <w:t>нение работ, оказание услуг, у которых сумма средних рыночных цен, действующих на момент проведения Конкурса, не превышает 12</w:t>
      </w:r>
      <w:r>
        <w:rPr>
          <w:rFonts w:ascii="Times New Roman" w:hAnsi="Times New Roman"/>
          <w:sz w:val="28"/>
          <w:szCs w:val="28"/>
        </w:rPr>
        <w:t>1,8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второй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</w:t>
      </w:r>
      <w:r w:rsidRPr="003F4B2E">
        <w:rPr>
          <w:rFonts w:ascii="Times New Roman" w:hAnsi="Times New Roman"/>
          <w:sz w:val="28"/>
          <w:szCs w:val="28"/>
        </w:rPr>
        <w:t>л</w:t>
      </w:r>
      <w:r w:rsidRPr="003F4B2E">
        <w:rPr>
          <w:rFonts w:ascii="Times New Roman" w:hAnsi="Times New Roman"/>
          <w:sz w:val="28"/>
          <w:szCs w:val="28"/>
        </w:rPr>
        <w:t>нение работ, оказание услуг, у которых сумма средних рыночных цен, действующих на момент проведения Конкурса, не превышает 12</w:t>
      </w:r>
      <w:r>
        <w:rPr>
          <w:rFonts w:ascii="Times New Roman" w:hAnsi="Times New Roman"/>
          <w:sz w:val="28"/>
          <w:szCs w:val="28"/>
        </w:rPr>
        <w:t>1,8</w:t>
      </w:r>
      <w:r w:rsidRPr="003F4B2E">
        <w:rPr>
          <w:rFonts w:ascii="Times New Roman" w:hAnsi="Times New Roman"/>
          <w:sz w:val="28"/>
          <w:szCs w:val="28"/>
        </w:rPr>
        <w:t xml:space="preserve"> 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3F4B2E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третьей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выполнение работ, оказание услуг, у к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>торых сумма средних рыночных цен, действующих на момент проведения Конкурса, не превышает 1</w:t>
      </w:r>
      <w:r>
        <w:rPr>
          <w:rFonts w:ascii="Times New Roman" w:hAnsi="Times New Roman"/>
          <w:sz w:val="28"/>
          <w:szCs w:val="28"/>
        </w:rPr>
        <w:t>11,5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3F4B2E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четвертой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>варов, выполнение работ, оказание услуг, у которых сумма средних рыно</w:t>
      </w:r>
      <w:r w:rsidRPr="003F4B2E">
        <w:rPr>
          <w:rFonts w:ascii="Times New Roman" w:hAnsi="Times New Roman"/>
          <w:sz w:val="28"/>
          <w:szCs w:val="28"/>
        </w:rPr>
        <w:t>ч</w:t>
      </w:r>
      <w:r w:rsidRPr="003F4B2E">
        <w:rPr>
          <w:rFonts w:ascii="Times New Roman" w:hAnsi="Times New Roman"/>
          <w:sz w:val="28"/>
          <w:szCs w:val="28"/>
        </w:rPr>
        <w:t xml:space="preserve">ных цен, действующих на момент проведения Конкурса, не превышает </w:t>
      </w:r>
      <w:r>
        <w:rPr>
          <w:rFonts w:ascii="Times New Roman" w:hAnsi="Times New Roman"/>
          <w:sz w:val="28"/>
          <w:szCs w:val="28"/>
        </w:rPr>
        <w:t>111,5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Pr="003F4B2E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пятой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товаров, выполнение работ, оказание услуг, у к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 xml:space="preserve">торых сумма средних рыночных цен, действующих на момент проведения Конкурса, не превышает </w:t>
      </w:r>
      <w:r>
        <w:rPr>
          <w:rFonts w:ascii="Times New Roman" w:hAnsi="Times New Roman"/>
          <w:sz w:val="28"/>
          <w:szCs w:val="28"/>
        </w:rPr>
        <w:t>106,5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шестой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выполнение работ, оказание услуг, у к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 xml:space="preserve">торых сумма средних рыночных цен, действующих на момент проведения Конкурса, не превышает </w:t>
      </w:r>
      <w:r>
        <w:rPr>
          <w:rFonts w:ascii="Times New Roman" w:hAnsi="Times New Roman"/>
          <w:sz w:val="28"/>
          <w:szCs w:val="28"/>
        </w:rPr>
        <w:t>106,5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седьмой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выполнение работ, оказание услуг, у к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 xml:space="preserve">торых сумма средних рыночных цен, действующих на момент проведения Конкурса, не превышает </w:t>
      </w:r>
      <w:r>
        <w:rPr>
          <w:rFonts w:ascii="Times New Roman" w:hAnsi="Times New Roman"/>
          <w:sz w:val="28"/>
          <w:szCs w:val="28"/>
        </w:rPr>
        <w:t>96,5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восьмой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выполнение работ, оказание услуг, у к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 xml:space="preserve">торых сумма средних рыночных цен, действующих на момент проведения Конкурса, не превышает </w:t>
      </w:r>
      <w:r>
        <w:rPr>
          <w:rFonts w:ascii="Times New Roman" w:hAnsi="Times New Roman"/>
          <w:sz w:val="28"/>
          <w:szCs w:val="28"/>
        </w:rPr>
        <w:t>96,5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девятой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выполнение работ, оказание услуг, у к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 xml:space="preserve">торых сумма средних рыночных цен, действующих на момент проведения Конкурса, не превышает </w:t>
      </w:r>
      <w:r>
        <w:rPr>
          <w:rFonts w:ascii="Times New Roman" w:hAnsi="Times New Roman"/>
          <w:sz w:val="28"/>
          <w:szCs w:val="28"/>
        </w:rPr>
        <w:t>91,5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F35A9D" w:rsidRDefault="00F35A9D" w:rsidP="00F35A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B2E">
        <w:rPr>
          <w:rFonts w:ascii="Times New Roman" w:hAnsi="Times New Roman"/>
          <w:sz w:val="28"/>
          <w:szCs w:val="28"/>
        </w:rPr>
        <w:t xml:space="preserve">ТОС, заявка которого является </w:t>
      </w:r>
      <w:r>
        <w:rPr>
          <w:rFonts w:ascii="Times New Roman" w:hAnsi="Times New Roman"/>
          <w:sz w:val="28"/>
          <w:szCs w:val="28"/>
        </w:rPr>
        <w:t>десятой</w:t>
      </w:r>
      <w:r w:rsidRPr="003F4B2E">
        <w:rPr>
          <w:rFonts w:ascii="Times New Roman" w:hAnsi="Times New Roman"/>
          <w:sz w:val="28"/>
          <w:szCs w:val="28"/>
        </w:rPr>
        <w:t xml:space="preserve"> в рейтинге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2E">
        <w:rPr>
          <w:rFonts w:ascii="Times New Roman" w:hAnsi="Times New Roman"/>
          <w:sz w:val="28"/>
          <w:szCs w:val="28"/>
        </w:rPr>
        <w:t>поставка тов</w:t>
      </w:r>
      <w:r w:rsidRPr="003F4B2E">
        <w:rPr>
          <w:rFonts w:ascii="Times New Roman" w:hAnsi="Times New Roman"/>
          <w:sz w:val="28"/>
          <w:szCs w:val="28"/>
        </w:rPr>
        <w:t>а</w:t>
      </w:r>
      <w:r w:rsidRPr="003F4B2E">
        <w:rPr>
          <w:rFonts w:ascii="Times New Roman" w:hAnsi="Times New Roman"/>
          <w:sz w:val="28"/>
          <w:szCs w:val="28"/>
        </w:rPr>
        <w:t>ров, выполнение работ, оказание услуг, у к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 xml:space="preserve">торых сумма средних рыночных цен, действующих на момент проведения Конкурса, не превышает </w:t>
      </w:r>
      <w:r>
        <w:rPr>
          <w:rFonts w:ascii="Times New Roman" w:hAnsi="Times New Roman"/>
          <w:sz w:val="28"/>
          <w:szCs w:val="28"/>
        </w:rPr>
        <w:t>91,5</w:t>
      </w:r>
      <w:r w:rsidRPr="003F4B2E">
        <w:rPr>
          <w:rFonts w:ascii="Times New Roman" w:hAnsi="Times New Roman"/>
          <w:sz w:val="28"/>
          <w:szCs w:val="28"/>
        </w:rPr>
        <w:t xml:space="preserve"> тыс. ру</w:t>
      </w:r>
      <w:r w:rsidRPr="003F4B2E">
        <w:rPr>
          <w:rFonts w:ascii="Times New Roman" w:hAnsi="Times New Roman"/>
          <w:sz w:val="28"/>
          <w:szCs w:val="28"/>
        </w:rPr>
        <w:t>б</w:t>
      </w:r>
      <w:r w:rsidRPr="003F4B2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F35A9D" w:rsidRDefault="00F35A9D" w:rsidP="00F35A9D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2167E">
        <w:rPr>
          <w:rFonts w:ascii="Times New Roman" w:hAnsi="Times New Roman"/>
          <w:sz w:val="28"/>
          <w:szCs w:val="28"/>
        </w:rPr>
        <w:lastRenderedPageBreak/>
        <w:t>Экономия бюджетных средств, образовавшаяся по</w:t>
      </w:r>
      <w:r>
        <w:rPr>
          <w:rFonts w:ascii="Times New Roman" w:hAnsi="Times New Roman"/>
          <w:sz w:val="28"/>
          <w:szCs w:val="28"/>
        </w:rPr>
        <w:t>сле заключения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тракта с по</w:t>
      </w:r>
      <w:r w:rsidR="004403DE">
        <w:rPr>
          <w:rFonts w:ascii="Times New Roman" w:hAnsi="Times New Roman"/>
          <w:sz w:val="28"/>
          <w:szCs w:val="28"/>
        </w:rPr>
        <w:t>бедителем электронного аукциона</w:t>
      </w:r>
      <w:r>
        <w:rPr>
          <w:rFonts w:ascii="Times New Roman" w:hAnsi="Times New Roman"/>
          <w:sz w:val="28"/>
          <w:szCs w:val="28"/>
        </w:rPr>
        <w:t xml:space="preserve">, определённым </w:t>
      </w:r>
      <w:r w:rsidRPr="0092167E">
        <w:rPr>
          <w:rFonts w:ascii="Times New Roman" w:hAnsi="Times New Roman"/>
          <w:sz w:val="28"/>
          <w:szCs w:val="28"/>
        </w:rPr>
        <w:t>в соответствии с</w:t>
      </w:r>
      <w:r w:rsidRPr="0092167E">
        <w:rPr>
          <w:rFonts w:ascii="Times New Roman" w:hAnsi="Times New Roman"/>
          <w:b/>
          <w:sz w:val="28"/>
          <w:szCs w:val="28"/>
        </w:rPr>
        <w:t xml:space="preserve"> </w:t>
      </w:r>
      <w:r w:rsidRPr="0092167E">
        <w:rPr>
          <w:rFonts w:ascii="Times New Roman" w:hAnsi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</w:t>
      </w:r>
      <w:r w:rsidRPr="0092167E">
        <w:rPr>
          <w:rFonts w:ascii="Times New Roman" w:hAnsi="Times New Roman"/>
          <w:sz w:val="28"/>
          <w:szCs w:val="28"/>
        </w:rPr>
        <w:t>у</w:t>
      </w:r>
      <w:r w:rsidRPr="0092167E">
        <w:rPr>
          <w:rFonts w:ascii="Times New Roman" w:hAnsi="Times New Roman"/>
          <w:sz w:val="28"/>
          <w:szCs w:val="28"/>
        </w:rPr>
        <w:t xml:space="preserve">ниципальных нужд», </w:t>
      </w:r>
      <w:r>
        <w:rPr>
          <w:rFonts w:ascii="Times New Roman" w:hAnsi="Times New Roman"/>
          <w:sz w:val="28"/>
          <w:szCs w:val="28"/>
        </w:rPr>
        <w:t>направляется на проведение мероприятий по благоус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 территории ТОС, заявка которого является следующей по рейтингу в порядке убывания с учётом требований, установленных пунктом 1.4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щего Положения. При этом </w:t>
      </w:r>
      <w:r w:rsidRPr="003F4B2E">
        <w:rPr>
          <w:rFonts w:ascii="Times New Roman" w:hAnsi="Times New Roman"/>
          <w:sz w:val="28"/>
          <w:szCs w:val="28"/>
        </w:rPr>
        <w:t>сумма средних рыночных цен</w:t>
      </w:r>
      <w:r>
        <w:rPr>
          <w:rFonts w:ascii="Times New Roman" w:hAnsi="Times New Roman"/>
          <w:sz w:val="28"/>
          <w:szCs w:val="28"/>
        </w:rPr>
        <w:t xml:space="preserve"> на поставку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ров, выполнение работ, оказание услуг, действующих на момент проведения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курса, не должна превышать 90 процентов от суммы </w:t>
      </w:r>
      <w:r w:rsidRPr="003F4B2E">
        <w:rPr>
          <w:rFonts w:ascii="Times New Roman" w:hAnsi="Times New Roman"/>
          <w:sz w:val="28"/>
          <w:szCs w:val="28"/>
        </w:rPr>
        <w:t>средних рыночных цен</w:t>
      </w:r>
      <w:r>
        <w:rPr>
          <w:rFonts w:ascii="Times New Roman" w:hAnsi="Times New Roman"/>
          <w:sz w:val="28"/>
          <w:szCs w:val="28"/>
        </w:rPr>
        <w:t xml:space="preserve"> на поставку товаров, выполнение работ, оказание услуг</w:t>
      </w:r>
      <w:r w:rsidRPr="003F4B2E">
        <w:rPr>
          <w:rFonts w:ascii="Times New Roman" w:hAnsi="Times New Roman"/>
          <w:sz w:val="28"/>
          <w:szCs w:val="28"/>
        </w:rPr>
        <w:t>, действующих на момент пр</w:t>
      </w:r>
      <w:r w:rsidRPr="003F4B2E">
        <w:rPr>
          <w:rFonts w:ascii="Times New Roman" w:hAnsi="Times New Roman"/>
          <w:sz w:val="28"/>
          <w:szCs w:val="28"/>
        </w:rPr>
        <w:t>о</w:t>
      </w:r>
      <w:r w:rsidRPr="003F4B2E">
        <w:rPr>
          <w:rFonts w:ascii="Times New Roman" w:hAnsi="Times New Roman"/>
          <w:sz w:val="28"/>
          <w:szCs w:val="28"/>
        </w:rPr>
        <w:t>ведения Конкурса</w:t>
      </w:r>
      <w:r>
        <w:rPr>
          <w:rFonts w:ascii="Times New Roman" w:hAnsi="Times New Roman"/>
          <w:sz w:val="28"/>
          <w:szCs w:val="28"/>
        </w:rPr>
        <w:t xml:space="preserve">, предыдущего ТОС. </w:t>
      </w:r>
    </w:p>
    <w:p w:rsidR="00F35A9D" w:rsidRDefault="00F35A9D" w:rsidP="00F35A9D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31D7C">
        <w:rPr>
          <w:rFonts w:ascii="Times New Roman" w:hAnsi="Times New Roman"/>
          <w:sz w:val="28"/>
          <w:szCs w:val="28"/>
        </w:rPr>
        <w:t>При наличии двух или более участников Конкурса, получивших один</w:t>
      </w:r>
      <w:r w:rsidRPr="00931D7C">
        <w:rPr>
          <w:rFonts w:ascii="Times New Roman" w:hAnsi="Times New Roman"/>
          <w:sz w:val="28"/>
          <w:szCs w:val="28"/>
        </w:rPr>
        <w:t>а</w:t>
      </w:r>
      <w:r w:rsidRPr="00931D7C">
        <w:rPr>
          <w:rFonts w:ascii="Times New Roman" w:hAnsi="Times New Roman"/>
          <w:sz w:val="28"/>
          <w:szCs w:val="28"/>
        </w:rPr>
        <w:t>ковые наибольшие итоговые средние суммы баллов по оценочным листам состояния конкурсных объектов, победителем Конкурса признаётся тот уч</w:t>
      </w:r>
      <w:r w:rsidRPr="00931D7C">
        <w:rPr>
          <w:rFonts w:ascii="Times New Roman" w:hAnsi="Times New Roman"/>
          <w:sz w:val="28"/>
          <w:szCs w:val="28"/>
        </w:rPr>
        <w:t>а</w:t>
      </w:r>
      <w:r w:rsidRPr="00931D7C">
        <w:rPr>
          <w:rFonts w:ascii="Times New Roman" w:hAnsi="Times New Roman"/>
          <w:sz w:val="28"/>
          <w:szCs w:val="28"/>
        </w:rPr>
        <w:t>стник, который по дате и времени ранее остальных участников Конкурса, претендующих на победу, подал заявку.</w:t>
      </w:r>
    </w:p>
    <w:p w:rsidR="00931D7C" w:rsidRDefault="00931D7C" w:rsidP="0083524B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2F60" w:rsidRPr="0083524B" w:rsidRDefault="001A5BA4" w:rsidP="0083524B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524B">
        <w:rPr>
          <w:rFonts w:ascii="Times New Roman" w:hAnsi="Times New Roman"/>
          <w:b/>
          <w:sz w:val="28"/>
          <w:szCs w:val="28"/>
        </w:rPr>
        <w:t>6</w:t>
      </w:r>
      <w:r w:rsidR="00952F60" w:rsidRPr="0083524B">
        <w:rPr>
          <w:rFonts w:ascii="Times New Roman" w:hAnsi="Times New Roman"/>
          <w:b/>
          <w:sz w:val="28"/>
          <w:szCs w:val="28"/>
        </w:rPr>
        <w:t xml:space="preserve">. </w:t>
      </w:r>
      <w:r w:rsidR="00345216" w:rsidRPr="0083524B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952F60" w:rsidRPr="0083524B">
        <w:rPr>
          <w:rFonts w:ascii="Times New Roman" w:hAnsi="Times New Roman"/>
          <w:b/>
          <w:sz w:val="28"/>
          <w:szCs w:val="28"/>
        </w:rPr>
        <w:t>победителей Конкурса</w:t>
      </w:r>
    </w:p>
    <w:p w:rsidR="00952F60" w:rsidRPr="0083524B" w:rsidRDefault="00952F60" w:rsidP="0083524B">
      <w:pPr>
        <w:spacing w:after="0" w:line="228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6916" w:rsidRPr="0083524B" w:rsidRDefault="001A5BA4" w:rsidP="008352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6</w:t>
      </w:r>
      <w:r w:rsidR="00F723B6" w:rsidRPr="0083524B">
        <w:rPr>
          <w:rFonts w:ascii="Times New Roman" w:hAnsi="Times New Roman"/>
          <w:sz w:val="28"/>
          <w:szCs w:val="28"/>
        </w:rPr>
        <w:t>.</w:t>
      </w:r>
      <w:r w:rsidR="006B01D0" w:rsidRPr="0083524B">
        <w:rPr>
          <w:rFonts w:ascii="Times New Roman" w:hAnsi="Times New Roman"/>
          <w:sz w:val="28"/>
          <w:szCs w:val="28"/>
        </w:rPr>
        <w:t>1</w:t>
      </w:r>
      <w:r w:rsidR="00F723B6" w:rsidRPr="0083524B">
        <w:rPr>
          <w:rFonts w:ascii="Times New Roman" w:hAnsi="Times New Roman"/>
          <w:sz w:val="28"/>
          <w:szCs w:val="28"/>
        </w:rPr>
        <w:t>.</w:t>
      </w:r>
      <w:r w:rsidR="004C0AC4" w:rsidRPr="0083524B">
        <w:rPr>
          <w:rFonts w:ascii="Times New Roman" w:hAnsi="Times New Roman"/>
          <w:sz w:val="28"/>
          <w:szCs w:val="28"/>
        </w:rPr>
        <w:tab/>
      </w:r>
      <w:r w:rsidR="006937A4" w:rsidRPr="0083524B">
        <w:rPr>
          <w:rFonts w:ascii="Times New Roman" w:hAnsi="Times New Roman"/>
          <w:sz w:val="28"/>
          <w:szCs w:val="28"/>
        </w:rPr>
        <w:t>Победители Конкурса награждаются дипломами участников ко</w:t>
      </w:r>
      <w:r w:rsidR="006937A4" w:rsidRPr="0083524B">
        <w:rPr>
          <w:rFonts w:ascii="Times New Roman" w:hAnsi="Times New Roman"/>
          <w:sz w:val="28"/>
          <w:szCs w:val="28"/>
        </w:rPr>
        <w:t>н</w:t>
      </w:r>
      <w:r w:rsidR="006937A4" w:rsidRPr="0083524B">
        <w:rPr>
          <w:rFonts w:ascii="Times New Roman" w:hAnsi="Times New Roman"/>
          <w:sz w:val="28"/>
          <w:szCs w:val="28"/>
        </w:rPr>
        <w:t xml:space="preserve">курса. </w:t>
      </w:r>
      <w:r w:rsidR="008B746C" w:rsidRPr="0083524B">
        <w:rPr>
          <w:rFonts w:ascii="Times New Roman" w:hAnsi="Times New Roman"/>
          <w:sz w:val="28"/>
          <w:szCs w:val="28"/>
        </w:rPr>
        <w:t xml:space="preserve">Награждение состоится в </w:t>
      </w:r>
      <w:r w:rsidR="008B746C" w:rsidRPr="0083524B">
        <w:rPr>
          <w:rFonts w:ascii="Times New Roman" w:hAnsi="Times New Roman"/>
          <w:sz w:val="28"/>
          <w:szCs w:val="28"/>
          <w:lang w:val="en-US"/>
        </w:rPr>
        <w:t>IV</w:t>
      </w:r>
      <w:r w:rsidR="008B746C" w:rsidRPr="0083524B">
        <w:rPr>
          <w:rFonts w:ascii="Times New Roman" w:hAnsi="Times New Roman"/>
          <w:sz w:val="28"/>
          <w:szCs w:val="28"/>
        </w:rPr>
        <w:t xml:space="preserve"> квартале 2015 года</w:t>
      </w:r>
      <w:r w:rsidR="00BE2ED9" w:rsidRPr="0083524B">
        <w:rPr>
          <w:rFonts w:ascii="Times New Roman" w:hAnsi="Times New Roman"/>
          <w:sz w:val="28"/>
          <w:szCs w:val="28"/>
        </w:rPr>
        <w:t xml:space="preserve"> </w:t>
      </w:r>
      <w:r w:rsidR="00D75F52" w:rsidRPr="0083524B">
        <w:rPr>
          <w:rFonts w:ascii="Times New Roman" w:hAnsi="Times New Roman"/>
          <w:sz w:val="28"/>
          <w:szCs w:val="28"/>
        </w:rPr>
        <w:t>в торжественной о</w:t>
      </w:r>
      <w:r w:rsidR="00D75F52" w:rsidRPr="0083524B">
        <w:rPr>
          <w:rFonts w:ascii="Times New Roman" w:hAnsi="Times New Roman"/>
          <w:sz w:val="28"/>
          <w:szCs w:val="28"/>
        </w:rPr>
        <w:t>б</w:t>
      </w:r>
      <w:r w:rsidR="00D75F52" w:rsidRPr="0083524B">
        <w:rPr>
          <w:rFonts w:ascii="Times New Roman" w:hAnsi="Times New Roman"/>
          <w:sz w:val="28"/>
          <w:szCs w:val="28"/>
        </w:rPr>
        <w:t xml:space="preserve">становке. Секретарь Комиссии </w:t>
      </w:r>
      <w:r w:rsidR="00F14EF4" w:rsidRPr="0083524B">
        <w:rPr>
          <w:rFonts w:ascii="Times New Roman" w:hAnsi="Times New Roman"/>
          <w:sz w:val="28"/>
          <w:szCs w:val="28"/>
        </w:rPr>
        <w:t>посредством тел</w:t>
      </w:r>
      <w:r w:rsidR="00F14EF4" w:rsidRPr="0083524B">
        <w:rPr>
          <w:rFonts w:ascii="Times New Roman" w:hAnsi="Times New Roman"/>
          <w:sz w:val="28"/>
          <w:szCs w:val="28"/>
        </w:rPr>
        <w:t>е</w:t>
      </w:r>
      <w:r w:rsidR="00F14EF4" w:rsidRPr="0083524B">
        <w:rPr>
          <w:rFonts w:ascii="Times New Roman" w:hAnsi="Times New Roman"/>
          <w:sz w:val="28"/>
          <w:szCs w:val="28"/>
        </w:rPr>
        <w:t xml:space="preserve">фонной связи </w:t>
      </w:r>
      <w:r w:rsidR="00D75F52" w:rsidRPr="0083524B">
        <w:rPr>
          <w:rFonts w:ascii="Times New Roman" w:hAnsi="Times New Roman"/>
          <w:sz w:val="28"/>
          <w:szCs w:val="28"/>
        </w:rPr>
        <w:t>уведомляет участников и победителей Конкурса о времени и месте награждения не поз</w:t>
      </w:r>
      <w:r w:rsidR="00D75F52" w:rsidRPr="0083524B">
        <w:rPr>
          <w:rFonts w:ascii="Times New Roman" w:hAnsi="Times New Roman"/>
          <w:sz w:val="28"/>
          <w:szCs w:val="28"/>
        </w:rPr>
        <w:t>д</w:t>
      </w:r>
      <w:r w:rsidR="00D75F52" w:rsidRPr="0083524B">
        <w:rPr>
          <w:rFonts w:ascii="Times New Roman" w:hAnsi="Times New Roman"/>
          <w:sz w:val="28"/>
          <w:szCs w:val="28"/>
        </w:rPr>
        <w:t xml:space="preserve">нее </w:t>
      </w:r>
      <w:r w:rsidR="00F14DFD" w:rsidRPr="0083524B">
        <w:rPr>
          <w:rFonts w:ascii="Times New Roman" w:hAnsi="Times New Roman"/>
          <w:sz w:val="28"/>
          <w:szCs w:val="28"/>
        </w:rPr>
        <w:t>пяти</w:t>
      </w:r>
      <w:r w:rsidR="00D75F52" w:rsidRPr="0083524B">
        <w:rPr>
          <w:rFonts w:ascii="Times New Roman" w:hAnsi="Times New Roman"/>
          <w:sz w:val="28"/>
          <w:szCs w:val="28"/>
        </w:rPr>
        <w:t xml:space="preserve"> рабочих дней до дня награ</w:t>
      </w:r>
      <w:r w:rsidR="00D75F52" w:rsidRPr="0083524B">
        <w:rPr>
          <w:rFonts w:ascii="Times New Roman" w:hAnsi="Times New Roman"/>
          <w:sz w:val="28"/>
          <w:szCs w:val="28"/>
        </w:rPr>
        <w:t>ж</w:t>
      </w:r>
      <w:r w:rsidR="00D75F52" w:rsidRPr="0083524B">
        <w:rPr>
          <w:rFonts w:ascii="Times New Roman" w:hAnsi="Times New Roman"/>
          <w:sz w:val="28"/>
          <w:szCs w:val="28"/>
        </w:rPr>
        <w:t>дения.</w:t>
      </w:r>
    </w:p>
    <w:p w:rsidR="00233C08" w:rsidRPr="0083524B" w:rsidRDefault="00233C08" w:rsidP="0083524B">
      <w:pPr>
        <w:spacing w:after="0" w:line="228" w:lineRule="auto"/>
        <w:ind w:left="7230"/>
        <w:contextualSpacing/>
        <w:rPr>
          <w:rFonts w:ascii="Times New Roman" w:hAnsi="Times New Roman"/>
          <w:sz w:val="28"/>
          <w:szCs w:val="28"/>
        </w:rPr>
      </w:pPr>
    </w:p>
    <w:p w:rsidR="00221019" w:rsidRPr="0083524B" w:rsidRDefault="00221019" w:rsidP="0083524B">
      <w:pPr>
        <w:tabs>
          <w:tab w:val="left" w:pos="2805"/>
        </w:tabs>
        <w:spacing w:after="0" w:line="228" w:lineRule="auto"/>
        <w:rPr>
          <w:rFonts w:ascii="Times New Roman" w:hAnsi="Times New Roman"/>
          <w:sz w:val="28"/>
          <w:szCs w:val="28"/>
        </w:rPr>
        <w:sectPr w:rsidR="00221019" w:rsidRPr="0083524B" w:rsidSect="00233C08">
          <w:headerReference w:type="even" r:id="rId7"/>
          <w:headerReference w:type="default" r:id="rId8"/>
          <w:pgSz w:w="11906" w:h="16838"/>
          <w:pgMar w:top="1134" w:right="567" w:bottom="1134" w:left="1985" w:header="567" w:footer="567" w:gutter="0"/>
          <w:cols w:space="708"/>
          <w:titlePg/>
          <w:docGrid w:linePitch="360"/>
        </w:sectPr>
      </w:pPr>
    </w:p>
    <w:p w:rsidR="00221019" w:rsidRPr="0083524B" w:rsidRDefault="00221019" w:rsidP="0083524B">
      <w:pPr>
        <w:tabs>
          <w:tab w:val="left" w:pos="2805"/>
        </w:tabs>
        <w:spacing w:after="0" w:line="228" w:lineRule="auto"/>
        <w:ind w:left="12474"/>
        <w:contextualSpacing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3524B">
        <w:rPr>
          <w:rFonts w:ascii="Times New Roman" w:hAnsi="Times New Roman"/>
          <w:sz w:val="28"/>
          <w:szCs w:val="28"/>
        </w:rPr>
        <w:t>1</w:t>
      </w:r>
    </w:p>
    <w:p w:rsidR="00221019" w:rsidRPr="0083524B" w:rsidRDefault="00221019" w:rsidP="0083524B">
      <w:pPr>
        <w:tabs>
          <w:tab w:val="left" w:pos="2805"/>
        </w:tabs>
        <w:spacing w:after="0" w:line="228" w:lineRule="auto"/>
        <w:ind w:left="12474"/>
        <w:contextualSpacing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>к Положению</w:t>
      </w:r>
    </w:p>
    <w:p w:rsidR="00221019" w:rsidRPr="0083524B" w:rsidRDefault="00221019" w:rsidP="0083524B">
      <w:pPr>
        <w:spacing w:after="0" w:line="228" w:lineRule="auto"/>
        <w:contextualSpacing/>
        <w:rPr>
          <w:rFonts w:ascii="Times New Roman" w:hAnsi="Times New Roman"/>
          <w:sz w:val="28"/>
          <w:szCs w:val="28"/>
        </w:rPr>
      </w:pPr>
    </w:p>
    <w:p w:rsidR="00713B45" w:rsidRPr="0083524B" w:rsidRDefault="00713B45" w:rsidP="0083524B">
      <w:pPr>
        <w:pStyle w:val="a4"/>
        <w:spacing w:line="228" w:lineRule="auto"/>
        <w:ind w:firstLine="0"/>
        <w:contextualSpacing/>
        <w:jc w:val="center"/>
        <w:rPr>
          <w:b/>
          <w:szCs w:val="28"/>
          <w:lang w:val="ru-RU"/>
        </w:rPr>
      </w:pPr>
      <w:r w:rsidRPr="0083524B">
        <w:rPr>
          <w:b/>
          <w:szCs w:val="28"/>
          <w:lang w:val="ru-RU"/>
        </w:rPr>
        <w:t>ОЦЕНОЧНЫЙ ЛИСТ</w:t>
      </w:r>
    </w:p>
    <w:p w:rsidR="00221019" w:rsidRPr="0083524B" w:rsidRDefault="00066D8B" w:rsidP="0083524B">
      <w:pPr>
        <w:pStyle w:val="a4"/>
        <w:spacing w:line="228" w:lineRule="auto"/>
        <w:ind w:firstLine="0"/>
        <w:contextualSpacing/>
        <w:jc w:val="center"/>
        <w:rPr>
          <w:szCs w:val="28"/>
          <w:lang w:val="ru-RU"/>
        </w:rPr>
      </w:pPr>
      <w:r w:rsidRPr="0083524B">
        <w:rPr>
          <w:szCs w:val="28"/>
          <w:lang w:val="ru-RU"/>
        </w:rPr>
        <w:t>состояния конкурсного объекта</w:t>
      </w:r>
    </w:p>
    <w:p w:rsidR="00066D8B" w:rsidRPr="0083524B" w:rsidRDefault="00066D8B" w:rsidP="0083524B">
      <w:pPr>
        <w:pStyle w:val="a4"/>
        <w:spacing w:line="228" w:lineRule="auto"/>
        <w:ind w:firstLine="0"/>
        <w:contextualSpacing/>
        <w:jc w:val="center"/>
        <w:rPr>
          <w:szCs w:val="28"/>
          <w:lang w:val="ru-RU"/>
        </w:rPr>
      </w:pPr>
    </w:p>
    <w:p w:rsidR="00066D8B" w:rsidRPr="0083524B" w:rsidRDefault="00066D8B" w:rsidP="0083524B">
      <w:pPr>
        <w:pStyle w:val="a4"/>
        <w:spacing w:line="228" w:lineRule="auto"/>
        <w:ind w:firstLine="0"/>
        <w:contextualSpacing/>
        <w:rPr>
          <w:b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2261"/>
        <w:gridCol w:w="2135"/>
        <w:gridCol w:w="2409"/>
        <w:gridCol w:w="1701"/>
        <w:gridCol w:w="2109"/>
        <w:gridCol w:w="1698"/>
        <w:gridCol w:w="1695"/>
      </w:tblGrid>
      <w:tr w:rsidR="001D6EC0" w:rsidRPr="0003591B" w:rsidTr="00366E47">
        <w:trPr>
          <w:trHeight w:val="281"/>
          <w:tblHeader/>
        </w:trPr>
        <w:tc>
          <w:tcPr>
            <w:tcW w:w="198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03591B" w:rsidRDefault="001D6EC0" w:rsidP="00366E47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1D6EC0" w:rsidRPr="0003591B" w:rsidRDefault="001D6EC0" w:rsidP="00366E47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03591B" w:rsidRDefault="001D6EC0" w:rsidP="00366E47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446" w:type="pct"/>
            <w:gridSpan w:val="5"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Критерии оценки. Оценка в баллах</w:t>
            </w:r>
          </w:p>
        </w:tc>
        <w:tc>
          <w:tcPr>
            <w:tcW w:w="581" w:type="pct"/>
            <w:vMerge w:val="restart"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Общее к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личество баллов</w:t>
            </w:r>
          </w:p>
        </w:tc>
      </w:tr>
      <w:tr w:rsidR="001D6EC0" w:rsidRPr="0003591B" w:rsidTr="0003591B">
        <w:trPr>
          <w:trHeight w:val="70"/>
        </w:trPr>
        <w:tc>
          <w:tcPr>
            <w:tcW w:w="198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03591B" w:rsidRDefault="001D6EC0" w:rsidP="00366E47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03591B" w:rsidRDefault="001D6EC0" w:rsidP="00366E47">
            <w:pPr>
              <w:spacing w:after="0" w:line="228" w:lineRule="auto"/>
              <w:ind w:left="67" w:right="6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2" w:type="pct"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уборка террит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рии от мусора и листвы</w:t>
            </w:r>
            <w:r w:rsidR="0003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– ма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к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симум 10 ба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л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826" w:type="pct"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содержание малых архитектурных форм, в том числе скамеек, обус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т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ройство де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т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ских, спортивных пл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щадок и их с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стояние</w:t>
            </w:r>
            <w:r w:rsidR="0003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– макс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и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мум 10 баллов</w:t>
            </w:r>
          </w:p>
        </w:tc>
        <w:tc>
          <w:tcPr>
            <w:tcW w:w="583" w:type="pct"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содержание зелёных н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а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сажд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ний, цв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точное оформл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ние</w:t>
            </w:r>
            <w:r w:rsidR="0003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– максимум 10 баллов</w:t>
            </w:r>
          </w:p>
        </w:tc>
        <w:tc>
          <w:tcPr>
            <w:tcW w:w="723" w:type="pct"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наличие доски (досок) объя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в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лений, отсутс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т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вие на фас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а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дах домов л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и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стовок и объя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в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лений</w:t>
            </w:r>
            <w:r w:rsidR="0003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– максимум 10 баллов</w:t>
            </w:r>
          </w:p>
        </w:tc>
        <w:tc>
          <w:tcPr>
            <w:tcW w:w="582" w:type="pct"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91B">
              <w:rPr>
                <w:rFonts w:ascii="Times New Roman" w:hAnsi="Times New Roman"/>
                <w:sz w:val="28"/>
                <w:szCs w:val="28"/>
              </w:rPr>
              <w:t>состояние уличных указателей и номеров д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о</w:t>
            </w:r>
            <w:r w:rsidRPr="0003591B">
              <w:rPr>
                <w:rFonts w:ascii="Times New Roman" w:hAnsi="Times New Roman"/>
                <w:sz w:val="28"/>
                <w:szCs w:val="28"/>
              </w:rPr>
              <w:t>мов</w:t>
            </w:r>
            <w:r w:rsidR="0003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– ма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к</w:t>
            </w:r>
            <w:r w:rsidR="0003591B" w:rsidRPr="0083524B">
              <w:rPr>
                <w:rFonts w:ascii="Times New Roman" w:hAnsi="Times New Roman"/>
                <w:sz w:val="28"/>
                <w:szCs w:val="28"/>
              </w:rPr>
              <w:t>симум 10 баллов</w:t>
            </w:r>
          </w:p>
        </w:tc>
        <w:tc>
          <w:tcPr>
            <w:tcW w:w="581" w:type="pct"/>
            <w:vMerge/>
            <w:shd w:val="clear" w:color="auto" w:fill="FFFFFF"/>
          </w:tcPr>
          <w:p w:rsidR="001D6EC0" w:rsidRPr="0003591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EC0" w:rsidRPr="0083524B" w:rsidTr="0003591B">
        <w:trPr>
          <w:trHeight w:val="70"/>
        </w:trPr>
        <w:tc>
          <w:tcPr>
            <w:tcW w:w="19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83524B" w:rsidRDefault="001D6EC0" w:rsidP="00366E47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5410BB" w:rsidRDefault="001D6EC0" w:rsidP="00366E47">
            <w:pPr>
              <w:spacing w:after="0" w:line="228" w:lineRule="auto"/>
              <w:ind w:left="67" w:right="6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EC0" w:rsidRPr="0083524B" w:rsidTr="0003591B">
        <w:trPr>
          <w:trHeight w:val="70"/>
        </w:trPr>
        <w:tc>
          <w:tcPr>
            <w:tcW w:w="19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83524B" w:rsidRDefault="001D6EC0" w:rsidP="00366E47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2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5410BB" w:rsidRDefault="001D6EC0" w:rsidP="00366E47">
            <w:pPr>
              <w:spacing w:after="0" w:line="228" w:lineRule="auto"/>
              <w:ind w:left="67" w:right="6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EC0" w:rsidRPr="0083524B" w:rsidTr="0003591B">
        <w:trPr>
          <w:trHeight w:val="70"/>
        </w:trPr>
        <w:tc>
          <w:tcPr>
            <w:tcW w:w="19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83524B" w:rsidRDefault="001D6EC0" w:rsidP="00366E47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2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5410BB" w:rsidRDefault="001D6EC0" w:rsidP="00366E47">
            <w:pPr>
              <w:spacing w:after="0" w:line="228" w:lineRule="auto"/>
              <w:ind w:left="67" w:right="6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EC0" w:rsidRPr="0083524B" w:rsidTr="0003591B">
        <w:trPr>
          <w:trHeight w:val="70"/>
        </w:trPr>
        <w:tc>
          <w:tcPr>
            <w:tcW w:w="19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83524B" w:rsidRDefault="001D6EC0" w:rsidP="00366E47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8352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EC0" w:rsidRPr="005410BB" w:rsidRDefault="001D6EC0" w:rsidP="00366E47">
            <w:pPr>
              <w:spacing w:after="0" w:line="228" w:lineRule="auto"/>
              <w:ind w:left="67" w:right="6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FFFFFF"/>
          </w:tcPr>
          <w:p w:rsidR="001D6EC0" w:rsidRPr="0083524B" w:rsidRDefault="001D6EC0" w:rsidP="00366E47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444" w:rsidRPr="0083524B" w:rsidRDefault="00344444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</w:pPr>
    </w:p>
    <w:p w:rsidR="006C260C" w:rsidRPr="0083524B" w:rsidRDefault="006C260C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</w:pPr>
    </w:p>
    <w:p w:rsidR="009E299C" w:rsidRPr="0083524B" w:rsidRDefault="009E299C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</w:pPr>
    </w:p>
    <w:p w:rsidR="006C260C" w:rsidRPr="0083524B" w:rsidRDefault="006C260C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83524B">
        <w:rPr>
          <w:rFonts w:ascii="Times New Roman" w:hAnsi="Times New Roman"/>
          <w:sz w:val="28"/>
          <w:szCs w:val="28"/>
        </w:rPr>
        <w:t xml:space="preserve">____________________         </w:t>
      </w:r>
      <w:r w:rsidR="003E0699" w:rsidRPr="0083524B">
        <w:rPr>
          <w:rFonts w:ascii="Times New Roman" w:hAnsi="Times New Roman"/>
          <w:sz w:val="28"/>
          <w:szCs w:val="28"/>
        </w:rPr>
        <w:t xml:space="preserve">          </w:t>
      </w:r>
      <w:r w:rsidRPr="0083524B">
        <w:rPr>
          <w:rFonts w:ascii="Times New Roman" w:hAnsi="Times New Roman"/>
          <w:sz w:val="28"/>
          <w:szCs w:val="28"/>
        </w:rPr>
        <w:t xml:space="preserve">     ________________      </w:t>
      </w:r>
      <w:r w:rsidR="003E0699" w:rsidRPr="0083524B">
        <w:rPr>
          <w:rFonts w:ascii="Times New Roman" w:hAnsi="Times New Roman"/>
          <w:sz w:val="28"/>
          <w:szCs w:val="28"/>
        </w:rPr>
        <w:t xml:space="preserve">              </w:t>
      </w:r>
      <w:r w:rsidRPr="0083524B">
        <w:rPr>
          <w:rFonts w:ascii="Times New Roman" w:hAnsi="Times New Roman"/>
          <w:sz w:val="28"/>
          <w:szCs w:val="28"/>
        </w:rPr>
        <w:t xml:space="preserve"> </w:t>
      </w:r>
      <w:r w:rsidR="003E0699" w:rsidRPr="0083524B">
        <w:rPr>
          <w:rFonts w:ascii="Times New Roman" w:hAnsi="Times New Roman"/>
          <w:sz w:val="28"/>
          <w:szCs w:val="28"/>
        </w:rPr>
        <w:t>_______</w:t>
      </w:r>
      <w:r w:rsidRPr="0083524B">
        <w:rPr>
          <w:rFonts w:ascii="Times New Roman" w:hAnsi="Times New Roman"/>
          <w:sz w:val="28"/>
          <w:szCs w:val="28"/>
        </w:rPr>
        <w:t>______________________________________</w:t>
      </w: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6C260C" w:rsidRPr="0083524B" w:rsidRDefault="006C260C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3E0699" w:rsidRPr="0083524B"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      (</w:t>
      </w:r>
      <w:r w:rsidR="003E0699" w:rsidRPr="0083524B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) </w:t>
      </w:r>
      <w:r w:rsidRPr="0083524B">
        <w:rPr>
          <w:rFonts w:ascii="Times New Roman" w:hAnsi="Times New Roman"/>
          <w:sz w:val="28"/>
          <w:szCs w:val="28"/>
          <w:vertAlign w:val="superscript"/>
        </w:rPr>
        <w:tab/>
        <w:t xml:space="preserve">   </w:t>
      </w:r>
      <w:r w:rsidR="003E0699" w:rsidRPr="0083524B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  (подпись)</w:t>
      </w:r>
      <w:r w:rsidRPr="0083524B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</w:t>
      </w:r>
      <w:r w:rsidR="003E0699" w:rsidRPr="0083524B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                (Ф.И.О.</w:t>
      </w:r>
      <w:r w:rsidR="003E0699" w:rsidRPr="0083524B">
        <w:rPr>
          <w:rFonts w:ascii="Times New Roman" w:hAnsi="Times New Roman"/>
          <w:sz w:val="28"/>
          <w:szCs w:val="28"/>
          <w:vertAlign w:val="superscript"/>
        </w:rPr>
        <w:t xml:space="preserve"> члена Комиссии</w:t>
      </w:r>
      <w:r w:rsidRPr="0083524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13B45" w:rsidRPr="0083524B" w:rsidRDefault="00713B45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  <w:sectPr w:rsidR="00713B45" w:rsidRPr="0083524B" w:rsidSect="001A3734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713B45" w:rsidRPr="0083524B" w:rsidRDefault="00713B45" w:rsidP="0083524B">
      <w:pPr>
        <w:pStyle w:val="a4"/>
        <w:spacing w:line="228" w:lineRule="auto"/>
        <w:ind w:left="7230" w:firstLine="0"/>
        <w:contextualSpacing/>
        <w:rPr>
          <w:szCs w:val="28"/>
          <w:lang w:val="ru-RU"/>
        </w:rPr>
      </w:pPr>
      <w:r w:rsidRPr="0083524B">
        <w:rPr>
          <w:szCs w:val="28"/>
          <w:lang w:val="ru-RU"/>
        </w:rPr>
        <w:lastRenderedPageBreak/>
        <w:t xml:space="preserve">Приложение № </w:t>
      </w:r>
      <w:r w:rsidR="0083524B">
        <w:rPr>
          <w:szCs w:val="28"/>
          <w:lang w:val="ru-RU"/>
        </w:rPr>
        <w:t>2</w:t>
      </w:r>
    </w:p>
    <w:p w:rsidR="002355DE" w:rsidRPr="0083524B" w:rsidRDefault="00713B45" w:rsidP="0083524B">
      <w:pPr>
        <w:pStyle w:val="a4"/>
        <w:spacing w:line="228" w:lineRule="auto"/>
        <w:ind w:left="7230" w:firstLine="0"/>
        <w:contextualSpacing/>
        <w:rPr>
          <w:szCs w:val="28"/>
          <w:lang w:val="ru-RU"/>
        </w:rPr>
      </w:pPr>
      <w:r w:rsidRPr="0083524B">
        <w:rPr>
          <w:szCs w:val="28"/>
          <w:lang w:val="ru-RU"/>
        </w:rPr>
        <w:t>к Положению</w:t>
      </w:r>
    </w:p>
    <w:p w:rsidR="002355DE" w:rsidRPr="0083524B" w:rsidRDefault="002355DE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</w:pPr>
    </w:p>
    <w:p w:rsidR="002355DE" w:rsidRPr="0083524B" w:rsidRDefault="002355DE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</w:pPr>
    </w:p>
    <w:p w:rsidR="00713B45" w:rsidRPr="0083524B" w:rsidRDefault="00680086" w:rsidP="0083524B">
      <w:pPr>
        <w:pStyle w:val="a4"/>
        <w:spacing w:line="228" w:lineRule="auto"/>
        <w:contextualSpacing/>
        <w:jc w:val="center"/>
        <w:rPr>
          <w:b/>
          <w:szCs w:val="28"/>
          <w:lang w:val="ru-RU"/>
        </w:rPr>
      </w:pPr>
      <w:r w:rsidRPr="0083524B">
        <w:rPr>
          <w:b/>
          <w:szCs w:val="28"/>
          <w:lang w:val="ru-RU"/>
        </w:rPr>
        <w:t>ИТОГОВЫЙ РЕЕСТР</w:t>
      </w:r>
    </w:p>
    <w:p w:rsidR="00E40839" w:rsidRPr="0083524B" w:rsidRDefault="002355DE" w:rsidP="0083524B">
      <w:pPr>
        <w:pStyle w:val="a4"/>
        <w:spacing w:line="228" w:lineRule="auto"/>
        <w:contextualSpacing/>
        <w:jc w:val="center"/>
        <w:rPr>
          <w:szCs w:val="28"/>
          <w:lang w:val="ru-RU"/>
        </w:rPr>
      </w:pPr>
      <w:r w:rsidRPr="0083524B">
        <w:rPr>
          <w:szCs w:val="28"/>
          <w:lang w:val="ru-RU"/>
        </w:rPr>
        <w:t>подсч</w:t>
      </w:r>
      <w:r w:rsidR="003E0699" w:rsidRPr="0083524B">
        <w:rPr>
          <w:szCs w:val="28"/>
          <w:lang w:val="ru-RU"/>
        </w:rPr>
        <w:t>ё</w:t>
      </w:r>
      <w:r w:rsidRPr="0083524B">
        <w:rPr>
          <w:szCs w:val="28"/>
          <w:lang w:val="ru-RU"/>
        </w:rPr>
        <w:t>та баллов</w:t>
      </w:r>
      <w:r w:rsidR="00713B45" w:rsidRPr="0083524B">
        <w:rPr>
          <w:szCs w:val="28"/>
          <w:lang w:val="ru-RU"/>
        </w:rPr>
        <w:t xml:space="preserve"> </w:t>
      </w:r>
      <w:r w:rsidRPr="0083524B">
        <w:rPr>
          <w:szCs w:val="28"/>
          <w:lang w:val="ru-RU"/>
        </w:rPr>
        <w:t xml:space="preserve">по оценочным листам </w:t>
      </w:r>
      <w:r w:rsidR="00E40839" w:rsidRPr="0083524B">
        <w:rPr>
          <w:szCs w:val="28"/>
          <w:lang w:val="ru-RU"/>
        </w:rPr>
        <w:t>состояния конкурсного объекта</w:t>
      </w:r>
    </w:p>
    <w:p w:rsidR="002355DE" w:rsidRPr="0083524B" w:rsidRDefault="002355DE" w:rsidP="0083524B">
      <w:pPr>
        <w:pStyle w:val="a4"/>
        <w:spacing w:line="228" w:lineRule="auto"/>
        <w:contextualSpacing/>
        <w:jc w:val="center"/>
        <w:rPr>
          <w:szCs w:val="28"/>
          <w:lang w:val="ru-RU"/>
        </w:rPr>
      </w:pPr>
    </w:p>
    <w:p w:rsidR="002355DE" w:rsidRPr="0083524B" w:rsidRDefault="002355DE" w:rsidP="0083524B">
      <w:pPr>
        <w:pStyle w:val="a4"/>
        <w:spacing w:line="228" w:lineRule="auto"/>
        <w:contextualSpacing/>
        <w:rPr>
          <w:szCs w:val="28"/>
          <w:lang w:val="ru-RU"/>
        </w:rPr>
      </w:pPr>
      <w:r w:rsidRPr="0083524B">
        <w:rPr>
          <w:szCs w:val="28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2833"/>
        <w:gridCol w:w="2125"/>
        <w:gridCol w:w="1702"/>
        <w:gridCol w:w="2264"/>
      </w:tblGrid>
      <w:tr w:rsidR="00713B45" w:rsidRPr="0083524B" w:rsidTr="00713B45">
        <w:trPr>
          <w:trHeight w:val="281"/>
          <w:tblHeader/>
        </w:trPr>
        <w:tc>
          <w:tcPr>
            <w:tcW w:w="23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030" w:rsidRPr="0083524B" w:rsidRDefault="00E70030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13" w:type="pct"/>
            <w:shd w:val="clear" w:color="auto" w:fill="FFFFFF"/>
          </w:tcPr>
          <w:p w:rsidR="00E70030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Наименование ТОС</w:t>
            </w: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030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 xml:space="preserve">Фамилия и инициалы </w:t>
            </w:r>
            <w:r w:rsidR="008B3DE1" w:rsidRPr="0083524B">
              <w:rPr>
                <w:rFonts w:ascii="Times New Roman" w:hAnsi="Times New Roman"/>
                <w:b/>
                <w:sz w:val="28"/>
                <w:szCs w:val="28"/>
              </w:rPr>
              <w:t>члена</w:t>
            </w: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 xml:space="preserve"> Коми</w:t>
            </w: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сии</w:t>
            </w:r>
          </w:p>
        </w:tc>
        <w:tc>
          <w:tcPr>
            <w:tcW w:w="909" w:type="pct"/>
            <w:shd w:val="clear" w:color="auto" w:fill="FFFFFF"/>
          </w:tcPr>
          <w:p w:rsidR="00E70030" w:rsidRPr="0083524B" w:rsidRDefault="00713B45" w:rsidP="00DD5886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Сумма ба</w:t>
            </w: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лов по оц</w:t>
            </w: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 xml:space="preserve">ночному листу 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стояния конкурсн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го объекта</w:t>
            </w:r>
          </w:p>
        </w:tc>
        <w:tc>
          <w:tcPr>
            <w:tcW w:w="1209" w:type="pct"/>
            <w:shd w:val="clear" w:color="auto" w:fill="FFFFFF"/>
          </w:tcPr>
          <w:p w:rsidR="00E70030" w:rsidRPr="0083524B" w:rsidRDefault="00E91927" w:rsidP="00DD5886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24B">
              <w:rPr>
                <w:rFonts w:ascii="Times New Roman" w:hAnsi="Times New Roman"/>
                <w:b/>
                <w:sz w:val="28"/>
                <w:szCs w:val="28"/>
              </w:rPr>
              <w:t>Итоговая с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>няя сумма ба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>лов по оцено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D2810" w:rsidRPr="0083524B">
              <w:rPr>
                <w:rFonts w:ascii="Times New Roman" w:hAnsi="Times New Roman"/>
                <w:b/>
                <w:sz w:val="28"/>
                <w:szCs w:val="28"/>
              </w:rPr>
              <w:t>ым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 xml:space="preserve"> лист</w:t>
            </w:r>
            <w:r w:rsidR="009D2810" w:rsidRPr="0083524B">
              <w:rPr>
                <w:rFonts w:ascii="Times New Roman" w:hAnsi="Times New Roman"/>
                <w:b/>
                <w:sz w:val="28"/>
                <w:szCs w:val="28"/>
              </w:rPr>
              <w:t>ам</w:t>
            </w:r>
            <w:r w:rsidR="00713B45" w:rsidRPr="008352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стояния ко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курсного объе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D5886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</w:tr>
      <w:tr w:rsidR="00713B45" w:rsidRPr="0083524B" w:rsidTr="009D2810">
        <w:trPr>
          <w:trHeight w:val="70"/>
        </w:trPr>
        <w:tc>
          <w:tcPr>
            <w:tcW w:w="23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2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3" w:type="pct"/>
            <w:vMerge w:val="restar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 w:val="restar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70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70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70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70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70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70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42"/>
        </w:trPr>
        <w:tc>
          <w:tcPr>
            <w:tcW w:w="23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2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13" w:type="pct"/>
            <w:vMerge w:val="restar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 w:val="restar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9D2810">
        <w:trPr>
          <w:trHeight w:val="42"/>
        </w:trPr>
        <w:tc>
          <w:tcPr>
            <w:tcW w:w="234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24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513" w:type="pct"/>
            <w:vMerge w:val="restar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 w:val="restar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713B45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713B45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713B45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713B45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713B45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45" w:rsidRPr="0083524B" w:rsidTr="00713B45">
        <w:trPr>
          <w:trHeight w:val="38"/>
        </w:trPr>
        <w:tc>
          <w:tcPr>
            <w:tcW w:w="234" w:type="pct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B45" w:rsidRPr="0083524B" w:rsidRDefault="00713B45" w:rsidP="0083524B">
            <w:pPr>
              <w:spacing w:after="0" w:line="228" w:lineRule="auto"/>
              <w:ind w:left="67" w:right="6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shd w:val="clear" w:color="auto" w:fill="FFFFFF"/>
          </w:tcPr>
          <w:p w:rsidR="00713B45" w:rsidRPr="0083524B" w:rsidRDefault="00713B45" w:rsidP="0083524B">
            <w:pPr>
              <w:spacing w:after="0" w:line="228" w:lineRule="auto"/>
              <w:ind w:left="96" w:right="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5DE" w:rsidRPr="0083524B" w:rsidRDefault="002355DE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</w:pPr>
    </w:p>
    <w:p w:rsidR="002355DE" w:rsidRPr="0083524B" w:rsidRDefault="002355DE" w:rsidP="0083524B">
      <w:pPr>
        <w:pStyle w:val="a4"/>
        <w:spacing w:line="228" w:lineRule="auto"/>
        <w:ind w:firstLine="0"/>
        <w:contextualSpacing/>
        <w:rPr>
          <w:szCs w:val="28"/>
          <w:lang w:val="ru-RU"/>
        </w:rPr>
      </w:pPr>
    </w:p>
    <w:p w:rsidR="009D2810" w:rsidRPr="0083524B" w:rsidRDefault="009D2810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</w:rPr>
      </w:pPr>
    </w:p>
    <w:p w:rsidR="009D2810" w:rsidRPr="0083524B" w:rsidRDefault="009D2810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83524B">
        <w:rPr>
          <w:rFonts w:ascii="Times New Roman" w:hAnsi="Times New Roman"/>
          <w:sz w:val="28"/>
          <w:szCs w:val="28"/>
        </w:rPr>
        <w:t>Секретарь Комиссии          _________________             ____________________</w:t>
      </w: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9D2810" w:rsidRPr="0083524B" w:rsidRDefault="009D2810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83524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(подпись)</w:t>
      </w:r>
      <w:r w:rsidRPr="0083524B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       (Ф.И.О.)</w:t>
      </w:r>
    </w:p>
    <w:p w:rsidR="00BC3A9F" w:rsidRPr="0083524B" w:rsidRDefault="00BC3A9F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781CAD" w:rsidRPr="0083524B" w:rsidRDefault="00781CAD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781CAD" w:rsidRPr="0083524B" w:rsidRDefault="00781CAD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781CAD" w:rsidRDefault="00781CAD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5C299B" w:rsidRDefault="005C299B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5C299B" w:rsidRDefault="005C299B" w:rsidP="005C299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ind w:left="7230"/>
        <w:contextualSpacing/>
        <w:rPr>
          <w:rFonts w:ascii="Times New Roman" w:hAnsi="Times New Roman"/>
          <w:sz w:val="28"/>
          <w:szCs w:val="28"/>
        </w:rPr>
      </w:pPr>
      <w:r w:rsidRPr="005C299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C299B" w:rsidRPr="005C299B" w:rsidRDefault="005C299B" w:rsidP="005C299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ind w:left="7230"/>
        <w:contextualSpacing/>
        <w:rPr>
          <w:rFonts w:ascii="Times New Roman" w:hAnsi="Times New Roman"/>
          <w:sz w:val="28"/>
          <w:szCs w:val="28"/>
        </w:rPr>
      </w:pPr>
      <w:r w:rsidRPr="005C299B">
        <w:rPr>
          <w:rFonts w:ascii="Times New Roman" w:hAnsi="Times New Roman"/>
          <w:sz w:val="28"/>
          <w:szCs w:val="28"/>
        </w:rPr>
        <w:t>к Положению</w:t>
      </w:r>
    </w:p>
    <w:p w:rsidR="005C299B" w:rsidRDefault="005C299B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</w:rPr>
      </w:pPr>
    </w:p>
    <w:p w:rsidR="005C299B" w:rsidRPr="005C299B" w:rsidRDefault="005C299B" w:rsidP="0083524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rPr>
          <w:rFonts w:ascii="Times New Roman" w:hAnsi="Times New Roman"/>
          <w:sz w:val="28"/>
          <w:szCs w:val="28"/>
        </w:rPr>
      </w:pPr>
    </w:p>
    <w:p w:rsidR="005C299B" w:rsidRDefault="005C299B" w:rsidP="005C299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СВОДКА</w:t>
      </w:r>
    </w:p>
    <w:p w:rsidR="005C299B" w:rsidRDefault="005C299B" w:rsidP="005C299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524B">
        <w:rPr>
          <w:rFonts w:ascii="Times New Roman" w:hAnsi="Times New Roman"/>
          <w:sz w:val="28"/>
          <w:szCs w:val="28"/>
        </w:rPr>
        <w:t xml:space="preserve"> потребности в благоустроительных работах на территории осущест</w:t>
      </w:r>
      <w:r w:rsidRPr="0083524B">
        <w:rPr>
          <w:rFonts w:ascii="Times New Roman" w:hAnsi="Times New Roman"/>
          <w:sz w:val="28"/>
          <w:szCs w:val="28"/>
        </w:rPr>
        <w:t>в</w:t>
      </w:r>
      <w:r w:rsidRPr="0083524B">
        <w:rPr>
          <w:rFonts w:ascii="Times New Roman" w:hAnsi="Times New Roman"/>
          <w:sz w:val="28"/>
          <w:szCs w:val="28"/>
        </w:rPr>
        <w:t xml:space="preserve">ления территориального общественного самоуправления в </w:t>
      </w:r>
      <w:r w:rsidR="00F35A9D">
        <w:rPr>
          <w:rFonts w:ascii="Times New Roman" w:hAnsi="Times New Roman"/>
          <w:sz w:val="28"/>
          <w:szCs w:val="28"/>
        </w:rPr>
        <w:t>Заволжском</w:t>
      </w:r>
      <w:r w:rsidR="00BD2055">
        <w:rPr>
          <w:rFonts w:ascii="Times New Roman" w:hAnsi="Times New Roman"/>
          <w:sz w:val="28"/>
          <w:szCs w:val="28"/>
        </w:rPr>
        <w:t xml:space="preserve"> </w:t>
      </w:r>
      <w:r w:rsidRPr="0083524B">
        <w:rPr>
          <w:rFonts w:ascii="Times New Roman" w:hAnsi="Times New Roman"/>
          <w:sz w:val="28"/>
          <w:szCs w:val="28"/>
        </w:rPr>
        <w:t>районе г</w:t>
      </w:r>
      <w:r w:rsidRPr="0083524B">
        <w:rPr>
          <w:rFonts w:ascii="Times New Roman" w:hAnsi="Times New Roman"/>
          <w:sz w:val="28"/>
          <w:szCs w:val="28"/>
        </w:rPr>
        <w:t>о</w:t>
      </w:r>
      <w:r w:rsidRPr="0083524B">
        <w:rPr>
          <w:rFonts w:ascii="Times New Roman" w:hAnsi="Times New Roman"/>
          <w:sz w:val="28"/>
          <w:szCs w:val="28"/>
        </w:rPr>
        <w:t>рода Ульяновска</w:t>
      </w:r>
    </w:p>
    <w:p w:rsidR="005C299B" w:rsidRDefault="005C299B" w:rsidP="005C299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153"/>
        <w:gridCol w:w="3827"/>
        <w:gridCol w:w="2977"/>
      </w:tblGrid>
      <w:tr w:rsidR="00BD2055" w:rsidRPr="00381B67" w:rsidTr="00381B67">
        <w:tc>
          <w:tcPr>
            <w:tcW w:w="649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3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Наименование ТОС</w:t>
            </w:r>
          </w:p>
        </w:tc>
        <w:tc>
          <w:tcPr>
            <w:tcW w:w="382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Вид благоустроительных р</w:t>
            </w: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бот</w:t>
            </w:r>
          </w:p>
        </w:tc>
        <w:tc>
          <w:tcPr>
            <w:tcW w:w="297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Объём благоустро</w:t>
            </w: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81B67">
              <w:rPr>
                <w:rFonts w:ascii="Times New Roman" w:hAnsi="Times New Roman"/>
                <w:b/>
                <w:sz w:val="28"/>
                <w:szCs w:val="28"/>
              </w:rPr>
              <w:t>ных работ</w:t>
            </w:r>
          </w:p>
        </w:tc>
      </w:tr>
      <w:tr w:rsidR="00BD2055" w:rsidRPr="00381B67" w:rsidTr="00381B67">
        <w:tc>
          <w:tcPr>
            <w:tcW w:w="649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B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055" w:rsidRPr="00381B67" w:rsidTr="00381B67">
        <w:tc>
          <w:tcPr>
            <w:tcW w:w="649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B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055" w:rsidRPr="00381B67" w:rsidTr="00381B67">
        <w:tc>
          <w:tcPr>
            <w:tcW w:w="649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B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055" w:rsidRPr="00381B67" w:rsidTr="00381B67">
        <w:tc>
          <w:tcPr>
            <w:tcW w:w="649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B6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53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D2055" w:rsidRPr="00381B67" w:rsidRDefault="00BD2055" w:rsidP="00381B67">
            <w:pPr>
              <w:tabs>
                <w:tab w:val="left" w:pos="4253"/>
                <w:tab w:val="left" w:pos="4395"/>
                <w:tab w:val="center" w:pos="4677"/>
                <w:tab w:val="left" w:pos="6690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055" w:rsidRDefault="00BD2055" w:rsidP="005C299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D2055" w:rsidRPr="0083524B" w:rsidRDefault="00BD2055" w:rsidP="005C299B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</w:p>
    <w:sectPr w:rsidR="00BD2055" w:rsidRPr="0083524B" w:rsidSect="00713B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2B" w:rsidRDefault="0003262B">
      <w:r>
        <w:separator/>
      </w:r>
    </w:p>
  </w:endnote>
  <w:endnote w:type="continuationSeparator" w:id="1">
    <w:p w:rsidR="0003262B" w:rsidRDefault="0003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2B" w:rsidRDefault="0003262B">
      <w:r>
        <w:separator/>
      </w:r>
    </w:p>
  </w:footnote>
  <w:footnote w:type="continuationSeparator" w:id="1">
    <w:p w:rsidR="0003262B" w:rsidRDefault="0003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A1" w:rsidRDefault="002031A1" w:rsidP="005A7C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31A1" w:rsidRDefault="002031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A1" w:rsidRPr="001A3734" w:rsidRDefault="002031A1">
    <w:pPr>
      <w:pStyle w:val="aa"/>
      <w:jc w:val="center"/>
      <w:rPr>
        <w:rFonts w:ascii="Times New Roman" w:hAnsi="Times New Roman"/>
        <w:sz w:val="24"/>
        <w:szCs w:val="24"/>
      </w:rPr>
    </w:pPr>
    <w:r w:rsidRPr="001A3734">
      <w:rPr>
        <w:rFonts w:ascii="Times New Roman" w:hAnsi="Times New Roman"/>
        <w:sz w:val="24"/>
        <w:szCs w:val="24"/>
      </w:rPr>
      <w:fldChar w:fldCharType="begin"/>
    </w:r>
    <w:r w:rsidRPr="001A3734">
      <w:rPr>
        <w:rFonts w:ascii="Times New Roman" w:hAnsi="Times New Roman"/>
        <w:sz w:val="24"/>
        <w:szCs w:val="24"/>
      </w:rPr>
      <w:instrText>PAGE   \* MERGEFORMAT</w:instrText>
    </w:r>
    <w:r w:rsidRPr="001A3734">
      <w:rPr>
        <w:rFonts w:ascii="Times New Roman" w:hAnsi="Times New Roman"/>
        <w:sz w:val="24"/>
        <w:szCs w:val="24"/>
      </w:rPr>
      <w:fldChar w:fldCharType="separate"/>
    </w:r>
    <w:r w:rsidR="009A71B3">
      <w:rPr>
        <w:rFonts w:ascii="Times New Roman" w:hAnsi="Times New Roman"/>
        <w:noProof/>
        <w:sz w:val="24"/>
        <w:szCs w:val="24"/>
      </w:rPr>
      <w:t>8</w:t>
    </w:r>
    <w:r w:rsidRPr="001A373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3BE"/>
    <w:multiLevelType w:val="hybridMultilevel"/>
    <w:tmpl w:val="AB7C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D13"/>
    <w:multiLevelType w:val="hybridMultilevel"/>
    <w:tmpl w:val="C5DADC2E"/>
    <w:lvl w:ilvl="0" w:tplc="767E5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565E9"/>
    <w:multiLevelType w:val="hybridMultilevel"/>
    <w:tmpl w:val="D058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60"/>
    <w:rsid w:val="00010666"/>
    <w:rsid w:val="00020BF6"/>
    <w:rsid w:val="00021089"/>
    <w:rsid w:val="000244CC"/>
    <w:rsid w:val="0002461A"/>
    <w:rsid w:val="00025779"/>
    <w:rsid w:val="00027BF2"/>
    <w:rsid w:val="00031BCA"/>
    <w:rsid w:val="00032249"/>
    <w:rsid w:val="0003262B"/>
    <w:rsid w:val="0003591B"/>
    <w:rsid w:val="00041619"/>
    <w:rsid w:val="00047D20"/>
    <w:rsid w:val="00055677"/>
    <w:rsid w:val="00055BD0"/>
    <w:rsid w:val="00057622"/>
    <w:rsid w:val="00061F8E"/>
    <w:rsid w:val="00066D8B"/>
    <w:rsid w:val="000948F4"/>
    <w:rsid w:val="000B5915"/>
    <w:rsid w:val="000B658B"/>
    <w:rsid w:val="000C3BE3"/>
    <w:rsid w:val="000C4A25"/>
    <w:rsid w:val="000C5F93"/>
    <w:rsid w:val="000D0980"/>
    <w:rsid w:val="000D283B"/>
    <w:rsid w:val="000D3B03"/>
    <w:rsid w:val="000E25EA"/>
    <w:rsid w:val="000E3584"/>
    <w:rsid w:val="000E3B5D"/>
    <w:rsid w:val="000F26C3"/>
    <w:rsid w:val="00106A41"/>
    <w:rsid w:val="0010779B"/>
    <w:rsid w:val="001105D1"/>
    <w:rsid w:val="0012683B"/>
    <w:rsid w:val="00140BD9"/>
    <w:rsid w:val="00147F6D"/>
    <w:rsid w:val="0015330E"/>
    <w:rsid w:val="001569CE"/>
    <w:rsid w:val="00162EF4"/>
    <w:rsid w:val="00163640"/>
    <w:rsid w:val="0016799B"/>
    <w:rsid w:val="001826A2"/>
    <w:rsid w:val="00187D95"/>
    <w:rsid w:val="001945AF"/>
    <w:rsid w:val="001A3734"/>
    <w:rsid w:val="001A5942"/>
    <w:rsid w:val="001A5BA4"/>
    <w:rsid w:val="001B1B02"/>
    <w:rsid w:val="001B51FC"/>
    <w:rsid w:val="001B6B00"/>
    <w:rsid w:val="001B735A"/>
    <w:rsid w:val="001C419D"/>
    <w:rsid w:val="001D224A"/>
    <w:rsid w:val="001D5B5C"/>
    <w:rsid w:val="001D6EC0"/>
    <w:rsid w:val="001E39D6"/>
    <w:rsid w:val="001E711B"/>
    <w:rsid w:val="001F27CD"/>
    <w:rsid w:val="001F2C89"/>
    <w:rsid w:val="00202A8A"/>
    <w:rsid w:val="002031A1"/>
    <w:rsid w:val="00210D10"/>
    <w:rsid w:val="00211256"/>
    <w:rsid w:val="00215B00"/>
    <w:rsid w:val="00221019"/>
    <w:rsid w:val="00233C08"/>
    <w:rsid w:val="002355DE"/>
    <w:rsid w:val="00257AB5"/>
    <w:rsid w:val="002632D0"/>
    <w:rsid w:val="0026353D"/>
    <w:rsid w:val="002726AD"/>
    <w:rsid w:val="002744CE"/>
    <w:rsid w:val="0028341C"/>
    <w:rsid w:val="002A3344"/>
    <w:rsid w:val="002B1E8F"/>
    <w:rsid w:val="002B5C79"/>
    <w:rsid w:val="002B7365"/>
    <w:rsid w:val="002D4E72"/>
    <w:rsid w:val="002F15B7"/>
    <w:rsid w:val="002F7EEE"/>
    <w:rsid w:val="00301929"/>
    <w:rsid w:val="00313590"/>
    <w:rsid w:val="003167D5"/>
    <w:rsid w:val="00342CDB"/>
    <w:rsid w:val="003436C7"/>
    <w:rsid w:val="00344444"/>
    <w:rsid w:val="00345216"/>
    <w:rsid w:val="00352A10"/>
    <w:rsid w:val="00360B1A"/>
    <w:rsid w:val="00366E47"/>
    <w:rsid w:val="0037159C"/>
    <w:rsid w:val="00381B67"/>
    <w:rsid w:val="00383A33"/>
    <w:rsid w:val="0038467D"/>
    <w:rsid w:val="003859B3"/>
    <w:rsid w:val="00397F83"/>
    <w:rsid w:val="003A2211"/>
    <w:rsid w:val="003A4DE7"/>
    <w:rsid w:val="003B0286"/>
    <w:rsid w:val="003B171F"/>
    <w:rsid w:val="003B7DF3"/>
    <w:rsid w:val="003C008A"/>
    <w:rsid w:val="003D0DD5"/>
    <w:rsid w:val="003D51B5"/>
    <w:rsid w:val="003E0699"/>
    <w:rsid w:val="003F45D1"/>
    <w:rsid w:val="003F4B2E"/>
    <w:rsid w:val="003F5B01"/>
    <w:rsid w:val="00404240"/>
    <w:rsid w:val="004145DC"/>
    <w:rsid w:val="004403DE"/>
    <w:rsid w:val="004526A4"/>
    <w:rsid w:val="0046684C"/>
    <w:rsid w:val="00474D0A"/>
    <w:rsid w:val="0048241B"/>
    <w:rsid w:val="00486F29"/>
    <w:rsid w:val="00494EE0"/>
    <w:rsid w:val="004A3F75"/>
    <w:rsid w:val="004A67A1"/>
    <w:rsid w:val="004B1A07"/>
    <w:rsid w:val="004B27F2"/>
    <w:rsid w:val="004B563B"/>
    <w:rsid w:val="004B59A5"/>
    <w:rsid w:val="004C0AC4"/>
    <w:rsid w:val="004C333A"/>
    <w:rsid w:val="004D01D8"/>
    <w:rsid w:val="004E3FED"/>
    <w:rsid w:val="004E418F"/>
    <w:rsid w:val="004E6AB0"/>
    <w:rsid w:val="004E6BE3"/>
    <w:rsid w:val="004F2F99"/>
    <w:rsid w:val="004F338C"/>
    <w:rsid w:val="005031D7"/>
    <w:rsid w:val="00507FBA"/>
    <w:rsid w:val="005232C1"/>
    <w:rsid w:val="00526CA2"/>
    <w:rsid w:val="00527C36"/>
    <w:rsid w:val="005423C9"/>
    <w:rsid w:val="005437F1"/>
    <w:rsid w:val="00556496"/>
    <w:rsid w:val="00563B2B"/>
    <w:rsid w:val="00566233"/>
    <w:rsid w:val="00566D8D"/>
    <w:rsid w:val="00576E25"/>
    <w:rsid w:val="005778B2"/>
    <w:rsid w:val="00590C32"/>
    <w:rsid w:val="00597370"/>
    <w:rsid w:val="005A7C08"/>
    <w:rsid w:val="005B084B"/>
    <w:rsid w:val="005C299B"/>
    <w:rsid w:val="005C40F7"/>
    <w:rsid w:val="005C6BD5"/>
    <w:rsid w:val="005D0FCF"/>
    <w:rsid w:val="00605EA4"/>
    <w:rsid w:val="00606BB9"/>
    <w:rsid w:val="00607F4A"/>
    <w:rsid w:val="0061033C"/>
    <w:rsid w:val="00614913"/>
    <w:rsid w:val="00616F91"/>
    <w:rsid w:val="006225DD"/>
    <w:rsid w:val="006253EA"/>
    <w:rsid w:val="00626CAA"/>
    <w:rsid w:val="00631644"/>
    <w:rsid w:val="0064406E"/>
    <w:rsid w:val="00644863"/>
    <w:rsid w:val="006461C0"/>
    <w:rsid w:val="006524F6"/>
    <w:rsid w:val="0065307C"/>
    <w:rsid w:val="00655D7B"/>
    <w:rsid w:val="00655F81"/>
    <w:rsid w:val="0066073E"/>
    <w:rsid w:val="00661A56"/>
    <w:rsid w:val="00661F30"/>
    <w:rsid w:val="006679A1"/>
    <w:rsid w:val="00680086"/>
    <w:rsid w:val="00686916"/>
    <w:rsid w:val="006879B1"/>
    <w:rsid w:val="006937A4"/>
    <w:rsid w:val="00695F23"/>
    <w:rsid w:val="006A0573"/>
    <w:rsid w:val="006A225C"/>
    <w:rsid w:val="006A6BDD"/>
    <w:rsid w:val="006B01D0"/>
    <w:rsid w:val="006B0F92"/>
    <w:rsid w:val="006B5410"/>
    <w:rsid w:val="006C260C"/>
    <w:rsid w:val="006C414E"/>
    <w:rsid w:val="006E4D69"/>
    <w:rsid w:val="006E71E4"/>
    <w:rsid w:val="006F052A"/>
    <w:rsid w:val="006F5B1C"/>
    <w:rsid w:val="007016B3"/>
    <w:rsid w:val="00702F8B"/>
    <w:rsid w:val="0070399C"/>
    <w:rsid w:val="00713B45"/>
    <w:rsid w:val="0071536F"/>
    <w:rsid w:val="00716925"/>
    <w:rsid w:val="00721B1B"/>
    <w:rsid w:val="00736686"/>
    <w:rsid w:val="00741BC7"/>
    <w:rsid w:val="00742338"/>
    <w:rsid w:val="00755D42"/>
    <w:rsid w:val="00757990"/>
    <w:rsid w:val="00762758"/>
    <w:rsid w:val="00781CAD"/>
    <w:rsid w:val="00783596"/>
    <w:rsid w:val="00790823"/>
    <w:rsid w:val="007960D2"/>
    <w:rsid w:val="007A0C4B"/>
    <w:rsid w:val="007A2A54"/>
    <w:rsid w:val="007A3E3D"/>
    <w:rsid w:val="007B0756"/>
    <w:rsid w:val="007B16DA"/>
    <w:rsid w:val="007B1A83"/>
    <w:rsid w:val="007B303E"/>
    <w:rsid w:val="007B68A6"/>
    <w:rsid w:val="007D5A83"/>
    <w:rsid w:val="00801281"/>
    <w:rsid w:val="00801B0E"/>
    <w:rsid w:val="00810BCC"/>
    <w:rsid w:val="008121CA"/>
    <w:rsid w:val="008126EC"/>
    <w:rsid w:val="008168D5"/>
    <w:rsid w:val="00830B02"/>
    <w:rsid w:val="0083524B"/>
    <w:rsid w:val="008355D8"/>
    <w:rsid w:val="00836596"/>
    <w:rsid w:val="008431B4"/>
    <w:rsid w:val="00847A8F"/>
    <w:rsid w:val="0086014B"/>
    <w:rsid w:val="008648B8"/>
    <w:rsid w:val="008649C2"/>
    <w:rsid w:val="008729EC"/>
    <w:rsid w:val="008807F4"/>
    <w:rsid w:val="00883E97"/>
    <w:rsid w:val="0088574E"/>
    <w:rsid w:val="00886D29"/>
    <w:rsid w:val="008A0B63"/>
    <w:rsid w:val="008A190A"/>
    <w:rsid w:val="008A4096"/>
    <w:rsid w:val="008A5605"/>
    <w:rsid w:val="008B2E45"/>
    <w:rsid w:val="008B3DE1"/>
    <w:rsid w:val="008B746C"/>
    <w:rsid w:val="008C4451"/>
    <w:rsid w:val="008D534B"/>
    <w:rsid w:val="008E0AB6"/>
    <w:rsid w:val="008F006B"/>
    <w:rsid w:val="008F0657"/>
    <w:rsid w:val="008F56CB"/>
    <w:rsid w:val="00900B64"/>
    <w:rsid w:val="00923224"/>
    <w:rsid w:val="00930FB3"/>
    <w:rsid w:val="00931D7C"/>
    <w:rsid w:val="0093260C"/>
    <w:rsid w:val="00935D80"/>
    <w:rsid w:val="0094013B"/>
    <w:rsid w:val="009410B4"/>
    <w:rsid w:val="0094799C"/>
    <w:rsid w:val="0095163F"/>
    <w:rsid w:val="00952F60"/>
    <w:rsid w:val="00954E24"/>
    <w:rsid w:val="00957FF2"/>
    <w:rsid w:val="009666AE"/>
    <w:rsid w:val="00976FC6"/>
    <w:rsid w:val="00980319"/>
    <w:rsid w:val="00981285"/>
    <w:rsid w:val="00983923"/>
    <w:rsid w:val="00983A8F"/>
    <w:rsid w:val="009A71B3"/>
    <w:rsid w:val="009B12F6"/>
    <w:rsid w:val="009C03FB"/>
    <w:rsid w:val="009C280B"/>
    <w:rsid w:val="009C70E7"/>
    <w:rsid w:val="009D2810"/>
    <w:rsid w:val="009D7A24"/>
    <w:rsid w:val="009E0D72"/>
    <w:rsid w:val="009E27CE"/>
    <w:rsid w:val="009E299C"/>
    <w:rsid w:val="009E3ADE"/>
    <w:rsid w:val="009E65BE"/>
    <w:rsid w:val="00A01019"/>
    <w:rsid w:val="00A014CD"/>
    <w:rsid w:val="00A05F93"/>
    <w:rsid w:val="00A1457D"/>
    <w:rsid w:val="00A25DA2"/>
    <w:rsid w:val="00A30FF6"/>
    <w:rsid w:val="00A40CD6"/>
    <w:rsid w:val="00A41753"/>
    <w:rsid w:val="00A43113"/>
    <w:rsid w:val="00A52989"/>
    <w:rsid w:val="00A61475"/>
    <w:rsid w:val="00A77A6B"/>
    <w:rsid w:val="00A85753"/>
    <w:rsid w:val="00A860BE"/>
    <w:rsid w:val="00AA0458"/>
    <w:rsid w:val="00AA6017"/>
    <w:rsid w:val="00AB01FB"/>
    <w:rsid w:val="00AB0695"/>
    <w:rsid w:val="00AB7DC0"/>
    <w:rsid w:val="00AC1E47"/>
    <w:rsid w:val="00AC3384"/>
    <w:rsid w:val="00AE07B8"/>
    <w:rsid w:val="00AE5B11"/>
    <w:rsid w:val="00B004CA"/>
    <w:rsid w:val="00B00CFE"/>
    <w:rsid w:val="00B02098"/>
    <w:rsid w:val="00B02E28"/>
    <w:rsid w:val="00B04267"/>
    <w:rsid w:val="00B10644"/>
    <w:rsid w:val="00B1111D"/>
    <w:rsid w:val="00B11E1F"/>
    <w:rsid w:val="00B316DF"/>
    <w:rsid w:val="00B32197"/>
    <w:rsid w:val="00B332C4"/>
    <w:rsid w:val="00B40D1E"/>
    <w:rsid w:val="00B53064"/>
    <w:rsid w:val="00B660A5"/>
    <w:rsid w:val="00B66A2F"/>
    <w:rsid w:val="00B80599"/>
    <w:rsid w:val="00B820EB"/>
    <w:rsid w:val="00BA4531"/>
    <w:rsid w:val="00BA52CF"/>
    <w:rsid w:val="00BB4CF0"/>
    <w:rsid w:val="00BB5E9C"/>
    <w:rsid w:val="00BB63C2"/>
    <w:rsid w:val="00BB66A7"/>
    <w:rsid w:val="00BB7849"/>
    <w:rsid w:val="00BC09F7"/>
    <w:rsid w:val="00BC3A9F"/>
    <w:rsid w:val="00BD2055"/>
    <w:rsid w:val="00BE13BC"/>
    <w:rsid w:val="00BE1B7E"/>
    <w:rsid w:val="00BE2ED9"/>
    <w:rsid w:val="00BE34B3"/>
    <w:rsid w:val="00BE3ACB"/>
    <w:rsid w:val="00BE6B51"/>
    <w:rsid w:val="00BE7146"/>
    <w:rsid w:val="00BE75CA"/>
    <w:rsid w:val="00BF47B3"/>
    <w:rsid w:val="00C001CE"/>
    <w:rsid w:val="00C1232F"/>
    <w:rsid w:val="00C1456A"/>
    <w:rsid w:val="00C14B49"/>
    <w:rsid w:val="00C15E17"/>
    <w:rsid w:val="00C44025"/>
    <w:rsid w:val="00C45975"/>
    <w:rsid w:val="00C47317"/>
    <w:rsid w:val="00C5356F"/>
    <w:rsid w:val="00C5678B"/>
    <w:rsid w:val="00C648EC"/>
    <w:rsid w:val="00C70FE2"/>
    <w:rsid w:val="00C8389D"/>
    <w:rsid w:val="00C91243"/>
    <w:rsid w:val="00C92537"/>
    <w:rsid w:val="00C95686"/>
    <w:rsid w:val="00C97352"/>
    <w:rsid w:val="00CA3F41"/>
    <w:rsid w:val="00CA4F49"/>
    <w:rsid w:val="00CB611C"/>
    <w:rsid w:val="00CD7AB7"/>
    <w:rsid w:val="00CE14E2"/>
    <w:rsid w:val="00CE185B"/>
    <w:rsid w:val="00CE3C05"/>
    <w:rsid w:val="00D10087"/>
    <w:rsid w:val="00D1030A"/>
    <w:rsid w:val="00D11EB6"/>
    <w:rsid w:val="00D228BD"/>
    <w:rsid w:val="00D40F06"/>
    <w:rsid w:val="00D53449"/>
    <w:rsid w:val="00D70BEC"/>
    <w:rsid w:val="00D728A4"/>
    <w:rsid w:val="00D75F52"/>
    <w:rsid w:val="00D7794C"/>
    <w:rsid w:val="00D91142"/>
    <w:rsid w:val="00D92A19"/>
    <w:rsid w:val="00D93359"/>
    <w:rsid w:val="00DA0295"/>
    <w:rsid w:val="00DA0EE6"/>
    <w:rsid w:val="00DB5BB1"/>
    <w:rsid w:val="00DB705F"/>
    <w:rsid w:val="00DC19E4"/>
    <w:rsid w:val="00DC2481"/>
    <w:rsid w:val="00DC4DEA"/>
    <w:rsid w:val="00DD5886"/>
    <w:rsid w:val="00DD5E85"/>
    <w:rsid w:val="00DE1EA6"/>
    <w:rsid w:val="00DF03D1"/>
    <w:rsid w:val="00DF0DAB"/>
    <w:rsid w:val="00DF5FE3"/>
    <w:rsid w:val="00E01F45"/>
    <w:rsid w:val="00E05C26"/>
    <w:rsid w:val="00E07752"/>
    <w:rsid w:val="00E107B7"/>
    <w:rsid w:val="00E118E1"/>
    <w:rsid w:val="00E22948"/>
    <w:rsid w:val="00E3183E"/>
    <w:rsid w:val="00E40839"/>
    <w:rsid w:val="00E449C8"/>
    <w:rsid w:val="00E44CB8"/>
    <w:rsid w:val="00E44DD3"/>
    <w:rsid w:val="00E52055"/>
    <w:rsid w:val="00E52F6A"/>
    <w:rsid w:val="00E55918"/>
    <w:rsid w:val="00E562C9"/>
    <w:rsid w:val="00E5690F"/>
    <w:rsid w:val="00E62FA0"/>
    <w:rsid w:val="00E67334"/>
    <w:rsid w:val="00E70030"/>
    <w:rsid w:val="00E70E2E"/>
    <w:rsid w:val="00E86A4D"/>
    <w:rsid w:val="00E91927"/>
    <w:rsid w:val="00E936B7"/>
    <w:rsid w:val="00E953FB"/>
    <w:rsid w:val="00E97FD6"/>
    <w:rsid w:val="00EA2B04"/>
    <w:rsid w:val="00EB390B"/>
    <w:rsid w:val="00EB4222"/>
    <w:rsid w:val="00EB4472"/>
    <w:rsid w:val="00EC0814"/>
    <w:rsid w:val="00EC3A36"/>
    <w:rsid w:val="00EC7A48"/>
    <w:rsid w:val="00ED5B2D"/>
    <w:rsid w:val="00EE0E0B"/>
    <w:rsid w:val="00EE4718"/>
    <w:rsid w:val="00EE480A"/>
    <w:rsid w:val="00EF2770"/>
    <w:rsid w:val="00F04F23"/>
    <w:rsid w:val="00F06FD8"/>
    <w:rsid w:val="00F10D0B"/>
    <w:rsid w:val="00F10E5E"/>
    <w:rsid w:val="00F12022"/>
    <w:rsid w:val="00F12361"/>
    <w:rsid w:val="00F14DFD"/>
    <w:rsid w:val="00F14EF4"/>
    <w:rsid w:val="00F155F7"/>
    <w:rsid w:val="00F236B2"/>
    <w:rsid w:val="00F31A22"/>
    <w:rsid w:val="00F35A9D"/>
    <w:rsid w:val="00F47856"/>
    <w:rsid w:val="00F723B6"/>
    <w:rsid w:val="00F81034"/>
    <w:rsid w:val="00FA0662"/>
    <w:rsid w:val="00FB1F8C"/>
    <w:rsid w:val="00FB47F6"/>
    <w:rsid w:val="00FB5828"/>
    <w:rsid w:val="00FB6D91"/>
    <w:rsid w:val="00FB7532"/>
    <w:rsid w:val="00FC31C5"/>
    <w:rsid w:val="00FD603E"/>
    <w:rsid w:val="00FE1174"/>
    <w:rsid w:val="00FE5817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F6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No Spacing"/>
    <w:qFormat/>
    <w:rsid w:val="00952F60"/>
    <w:rPr>
      <w:sz w:val="22"/>
      <w:szCs w:val="22"/>
    </w:rPr>
  </w:style>
  <w:style w:type="paragraph" w:customStyle="1" w:styleId="1">
    <w:name w:val="Знак Знак1"/>
    <w:basedOn w:val="a"/>
    <w:rsid w:val="000257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ody Text Indent"/>
    <w:basedOn w:val="a"/>
    <w:link w:val="a5"/>
    <w:rsid w:val="00025779"/>
    <w:pPr>
      <w:spacing w:after="0" w:line="240" w:lineRule="auto"/>
      <w:ind w:firstLine="720"/>
    </w:pPr>
    <w:rPr>
      <w:rFonts w:ascii="Times New Roman" w:hAnsi="Times New Roman"/>
      <w:sz w:val="28"/>
      <w:szCs w:val="20"/>
      <w:lang/>
    </w:rPr>
  </w:style>
  <w:style w:type="character" w:customStyle="1" w:styleId="a5">
    <w:name w:val="Основной текст с отступом Знак"/>
    <w:link w:val="a4"/>
    <w:rsid w:val="0002577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228BD"/>
    <w:pPr>
      <w:ind w:left="720"/>
      <w:contextualSpacing/>
    </w:pPr>
  </w:style>
  <w:style w:type="table" w:styleId="a7">
    <w:name w:val="Table Grid"/>
    <w:basedOn w:val="a1"/>
    <w:uiPriority w:val="59"/>
    <w:rsid w:val="00140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5B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B5B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A7C08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5A7C08"/>
  </w:style>
  <w:style w:type="paragraph" w:styleId="ad">
    <w:name w:val="footer"/>
    <w:basedOn w:val="a"/>
    <w:link w:val="ae"/>
    <w:uiPriority w:val="99"/>
    <w:unhideWhenUsed/>
    <w:rsid w:val="00FC31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FC31C5"/>
    <w:rPr>
      <w:sz w:val="22"/>
      <w:szCs w:val="22"/>
    </w:rPr>
  </w:style>
  <w:style w:type="paragraph" w:customStyle="1" w:styleId="ConsPlusNormal">
    <w:name w:val="ConsPlusNormal"/>
    <w:rsid w:val="009B1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Contents">
    <w:name w:val="Table Contents"/>
    <w:basedOn w:val="a"/>
    <w:rsid w:val="007D5A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character" w:customStyle="1" w:styleId="ab">
    <w:name w:val="Верхний колонтитул Знак"/>
    <w:link w:val="aa"/>
    <w:uiPriority w:val="99"/>
    <w:rsid w:val="00221019"/>
    <w:rPr>
      <w:sz w:val="22"/>
      <w:szCs w:val="22"/>
    </w:rPr>
  </w:style>
  <w:style w:type="paragraph" w:styleId="af">
    <w:name w:val="Normal (Web)"/>
    <w:basedOn w:val="a"/>
    <w:uiPriority w:val="99"/>
    <w:unhideWhenUsed/>
    <w:rsid w:val="00631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МКУ "Контакт-центр"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Андрей</dc:creator>
  <cp:keywords/>
  <cp:lastModifiedBy>User</cp:lastModifiedBy>
  <cp:revision>2</cp:revision>
  <cp:lastPrinted>2015-05-18T13:09:00Z</cp:lastPrinted>
  <dcterms:created xsi:type="dcterms:W3CDTF">2015-05-19T04:27:00Z</dcterms:created>
  <dcterms:modified xsi:type="dcterms:W3CDTF">2015-05-19T04:27:00Z</dcterms:modified>
</cp:coreProperties>
</file>