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C75" w:rsidRPr="002E7C75" w:rsidRDefault="002E7C75" w:rsidP="002E7C75">
      <w:pPr>
        <w:shd w:val="clear" w:color="auto" w:fill="FFFFFF"/>
        <w:spacing w:after="288" w:line="289" w:lineRule="atLeast"/>
        <w:rPr>
          <w:rFonts w:ascii="Arial" w:eastAsia="Times New Roman" w:hAnsi="Arial" w:cs="Arial"/>
          <w:color w:val="565E81"/>
          <w:sz w:val="20"/>
          <w:szCs w:val="20"/>
        </w:rPr>
      </w:pPr>
      <w:r w:rsidRPr="002E7C75">
        <w:rPr>
          <w:rFonts w:ascii="Arial" w:eastAsia="Times New Roman" w:hAnsi="Arial" w:cs="Arial"/>
          <w:color w:val="565E81"/>
          <w:sz w:val="20"/>
          <w:szCs w:val="20"/>
        </w:rPr>
        <w:t>Перечень услуг, доступных для получения в электронной форме на Портале государственных и муниципальных услуг Российской Федерации:</w:t>
      </w:r>
    </w:p>
    <w:p w:rsidR="002E7C75" w:rsidRPr="002E7C75" w:rsidRDefault="002E7C75" w:rsidP="002E7C75">
      <w:pPr>
        <w:shd w:val="clear" w:color="auto" w:fill="FFFFFF"/>
        <w:spacing w:after="288" w:line="289" w:lineRule="atLeast"/>
        <w:rPr>
          <w:rFonts w:ascii="Arial" w:eastAsia="Times New Roman" w:hAnsi="Arial" w:cs="Arial"/>
          <w:color w:val="565E81"/>
          <w:sz w:val="20"/>
          <w:szCs w:val="20"/>
        </w:rPr>
      </w:pPr>
      <w:r w:rsidRPr="002E7C75">
        <w:rPr>
          <w:rFonts w:ascii="Arial" w:eastAsia="Times New Roman" w:hAnsi="Arial" w:cs="Arial"/>
          <w:color w:val="565E81"/>
          <w:sz w:val="20"/>
          <w:szCs w:val="20"/>
        </w:rPr>
        <w:t>С помощью Единого портала Вы сможете воспользоваться многими популярными сервисами по категориям: </w:t>
      </w:r>
    </w:p>
    <w:p w:rsidR="002E7C75" w:rsidRPr="002E7C75" w:rsidRDefault="002E7C75" w:rsidP="002E7C75">
      <w:pPr>
        <w:shd w:val="clear" w:color="auto" w:fill="FFFFFF"/>
        <w:spacing w:after="288" w:line="289" w:lineRule="atLeast"/>
        <w:rPr>
          <w:rFonts w:ascii="Arial" w:eastAsia="Times New Roman" w:hAnsi="Arial" w:cs="Arial"/>
          <w:color w:val="565E81"/>
          <w:sz w:val="20"/>
          <w:szCs w:val="20"/>
        </w:rPr>
      </w:pPr>
      <w:r w:rsidRPr="002E7C75">
        <w:rPr>
          <w:rFonts w:ascii="Arial" w:eastAsia="Times New Roman" w:hAnsi="Arial" w:cs="Arial"/>
          <w:b/>
          <w:bCs/>
          <w:i/>
          <w:iCs/>
          <w:color w:val="565E81"/>
          <w:sz w:val="20"/>
        </w:rPr>
        <w:t>СЕМЬЯ И ДЕТИ:</w:t>
      </w:r>
    </w:p>
    <w:p w:rsidR="002E7C75" w:rsidRPr="002E7C75" w:rsidRDefault="002E7C75" w:rsidP="002E7C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9" w:lineRule="atLeast"/>
        <w:ind w:left="0"/>
        <w:rPr>
          <w:rFonts w:ascii="Arial" w:eastAsia="Times New Roman" w:hAnsi="Arial" w:cs="Arial"/>
          <w:color w:val="565E81"/>
          <w:sz w:val="20"/>
          <w:szCs w:val="20"/>
        </w:rPr>
      </w:pPr>
      <w:hyperlink r:id="rId5" w:history="1">
        <w:r w:rsidRPr="002E7C75">
          <w:rPr>
            <w:rFonts w:ascii="Arial" w:eastAsia="Times New Roman" w:hAnsi="Arial" w:cs="Arial"/>
            <w:b/>
            <w:bCs/>
            <w:color w:val="5A9DFF"/>
            <w:sz w:val="18"/>
          </w:rPr>
          <w:t>Запись в детск</w:t>
        </w:r>
        <w:r w:rsidRPr="002E7C75">
          <w:rPr>
            <w:rFonts w:ascii="Arial" w:eastAsia="Times New Roman" w:hAnsi="Arial" w:cs="Arial"/>
            <w:b/>
            <w:bCs/>
            <w:color w:val="5A9DFF"/>
            <w:sz w:val="18"/>
          </w:rPr>
          <w:t>и</w:t>
        </w:r>
        <w:r w:rsidRPr="002E7C75">
          <w:rPr>
            <w:rFonts w:ascii="Arial" w:eastAsia="Times New Roman" w:hAnsi="Arial" w:cs="Arial"/>
            <w:b/>
            <w:bCs/>
            <w:color w:val="5A9DFF"/>
            <w:sz w:val="18"/>
          </w:rPr>
          <w:t>й сад</w:t>
        </w:r>
      </w:hyperlink>
    </w:p>
    <w:p w:rsidR="002E7C75" w:rsidRPr="002E7C75" w:rsidRDefault="002E7C75" w:rsidP="002E7C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9" w:lineRule="atLeast"/>
        <w:ind w:left="0"/>
        <w:rPr>
          <w:rFonts w:ascii="Arial" w:eastAsia="Times New Roman" w:hAnsi="Arial" w:cs="Arial"/>
          <w:color w:val="565E81"/>
          <w:sz w:val="20"/>
          <w:szCs w:val="20"/>
        </w:rPr>
      </w:pPr>
      <w:hyperlink r:id="rId6" w:history="1">
        <w:r w:rsidRPr="002E7C75">
          <w:rPr>
            <w:rFonts w:ascii="Arial" w:eastAsia="Times New Roman" w:hAnsi="Arial" w:cs="Arial"/>
            <w:b/>
            <w:bCs/>
            <w:color w:val="5A9DFF"/>
            <w:sz w:val="18"/>
          </w:rPr>
          <w:t>Оформление сертификата на получение материнского капитала</w:t>
        </w:r>
      </w:hyperlink>
    </w:p>
    <w:p w:rsidR="002E7C75" w:rsidRPr="002E7C75" w:rsidRDefault="002E7C75" w:rsidP="002E7C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9" w:lineRule="atLeast"/>
        <w:ind w:left="0"/>
        <w:rPr>
          <w:rFonts w:ascii="Arial" w:eastAsia="Times New Roman" w:hAnsi="Arial" w:cs="Arial"/>
          <w:color w:val="565E81"/>
          <w:sz w:val="20"/>
          <w:szCs w:val="20"/>
        </w:rPr>
      </w:pPr>
      <w:hyperlink r:id="rId7" w:history="1">
        <w:r w:rsidRPr="002E7C75">
          <w:rPr>
            <w:rFonts w:ascii="Arial" w:eastAsia="Times New Roman" w:hAnsi="Arial" w:cs="Arial"/>
            <w:b/>
            <w:bCs/>
            <w:color w:val="5A9DFF"/>
            <w:sz w:val="18"/>
          </w:rPr>
          <w:t>Распоряжение средствами материнского (семейного) капитала</w:t>
        </w:r>
      </w:hyperlink>
    </w:p>
    <w:p w:rsidR="002E7C75" w:rsidRPr="002E7C75" w:rsidRDefault="002E7C75" w:rsidP="002E7C75">
      <w:pPr>
        <w:shd w:val="clear" w:color="auto" w:fill="FFFFFF"/>
        <w:spacing w:after="288" w:line="289" w:lineRule="atLeast"/>
        <w:rPr>
          <w:rFonts w:ascii="Arial" w:eastAsia="Times New Roman" w:hAnsi="Arial" w:cs="Arial"/>
          <w:color w:val="565E81"/>
          <w:sz w:val="20"/>
          <w:szCs w:val="20"/>
        </w:rPr>
      </w:pPr>
      <w:r w:rsidRPr="002E7C75">
        <w:rPr>
          <w:rFonts w:ascii="Arial" w:eastAsia="Times New Roman" w:hAnsi="Arial" w:cs="Arial"/>
          <w:b/>
          <w:bCs/>
          <w:color w:val="565E81"/>
          <w:sz w:val="20"/>
        </w:rPr>
        <w:t> </w:t>
      </w:r>
    </w:p>
    <w:p w:rsidR="002E7C75" w:rsidRPr="002E7C75" w:rsidRDefault="002E7C75" w:rsidP="002E7C75">
      <w:pPr>
        <w:shd w:val="clear" w:color="auto" w:fill="FFFFFF"/>
        <w:spacing w:after="288" w:line="289" w:lineRule="atLeast"/>
        <w:rPr>
          <w:rFonts w:ascii="Arial" w:eastAsia="Times New Roman" w:hAnsi="Arial" w:cs="Arial"/>
          <w:color w:val="565E81"/>
          <w:sz w:val="20"/>
          <w:szCs w:val="20"/>
        </w:rPr>
      </w:pPr>
      <w:r w:rsidRPr="002E7C75">
        <w:rPr>
          <w:rFonts w:ascii="Arial" w:eastAsia="Times New Roman" w:hAnsi="Arial" w:cs="Arial"/>
          <w:b/>
          <w:bCs/>
          <w:i/>
          <w:iCs/>
          <w:color w:val="565E81"/>
          <w:sz w:val="20"/>
        </w:rPr>
        <w:t>ПАСПОРТА, РЕГИСТРАЦИЯ, ВИЗЫ:</w:t>
      </w:r>
    </w:p>
    <w:p w:rsidR="002E7C75" w:rsidRPr="002E7C75" w:rsidRDefault="002E7C75" w:rsidP="002E7C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9" w:lineRule="atLeast"/>
        <w:ind w:left="0"/>
        <w:rPr>
          <w:rFonts w:ascii="Arial" w:eastAsia="Times New Roman" w:hAnsi="Arial" w:cs="Arial"/>
          <w:color w:val="565E81"/>
          <w:sz w:val="20"/>
          <w:szCs w:val="20"/>
        </w:rPr>
      </w:pPr>
      <w:hyperlink r:id="rId8" w:anchor="!_description" w:history="1">
        <w:r w:rsidRPr="002E7C75">
          <w:rPr>
            <w:rFonts w:ascii="Arial" w:eastAsia="Times New Roman" w:hAnsi="Arial" w:cs="Arial"/>
            <w:b/>
            <w:bCs/>
            <w:color w:val="5A9DFF"/>
            <w:sz w:val="18"/>
          </w:rPr>
          <w:t>Получение загранпаспорта с электронным чипом (на 10 лет)</w:t>
        </w:r>
      </w:hyperlink>
    </w:p>
    <w:p w:rsidR="002E7C75" w:rsidRPr="002E7C75" w:rsidRDefault="002E7C75" w:rsidP="002E7C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9" w:lineRule="atLeast"/>
        <w:ind w:left="0"/>
        <w:rPr>
          <w:rFonts w:ascii="Arial" w:eastAsia="Times New Roman" w:hAnsi="Arial" w:cs="Arial"/>
          <w:color w:val="565E81"/>
          <w:sz w:val="20"/>
          <w:szCs w:val="20"/>
        </w:rPr>
      </w:pPr>
      <w:hyperlink r:id="rId9" w:anchor="!_description" w:history="1">
        <w:r w:rsidRPr="002E7C75">
          <w:rPr>
            <w:rFonts w:ascii="Arial" w:eastAsia="Times New Roman" w:hAnsi="Arial" w:cs="Arial"/>
            <w:b/>
            <w:bCs/>
            <w:color w:val="5A9DFF"/>
            <w:sz w:val="18"/>
          </w:rPr>
          <w:t>Получение загранпаспорта без электронного чипа (на 5 лет)</w:t>
        </w:r>
      </w:hyperlink>
    </w:p>
    <w:p w:rsidR="002E7C75" w:rsidRPr="002E7C75" w:rsidRDefault="002E7C75" w:rsidP="002E7C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9" w:lineRule="atLeast"/>
        <w:ind w:left="0"/>
        <w:rPr>
          <w:rFonts w:ascii="Arial" w:eastAsia="Times New Roman" w:hAnsi="Arial" w:cs="Arial"/>
          <w:color w:val="565E81"/>
          <w:sz w:val="20"/>
          <w:szCs w:val="20"/>
        </w:rPr>
      </w:pPr>
      <w:hyperlink r:id="rId10" w:anchor="!_description" w:history="1">
        <w:r w:rsidRPr="002E7C75">
          <w:rPr>
            <w:rFonts w:ascii="Arial" w:eastAsia="Times New Roman" w:hAnsi="Arial" w:cs="Arial"/>
            <w:b/>
            <w:bCs/>
            <w:color w:val="5A9DFF"/>
            <w:sz w:val="18"/>
          </w:rPr>
          <w:t>Замена паспорта гражданина РФ</w:t>
        </w:r>
      </w:hyperlink>
    </w:p>
    <w:p w:rsidR="002E7C75" w:rsidRPr="002E7C75" w:rsidRDefault="002E7C75" w:rsidP="002E7C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9" w:lineRule="atLeast"/>
        <w:ind w:left="0"/>
        <w:rPr>
          <w:rFonts w:ascii="Arial" w:eastAsia="Times New Roman" w:hAnsi="Arial" w:cs="Arial"/>
          <w:color w:val="565E81"/>
          <w:sz w:val="20"/>
          <w:szCs w:val="20"/>
        </w:rPr>
      </w:pPr>
      <w:hyperlink r:id="rId11" w:anchor="!_description" w:history="1">
        <w:r w:rsidRPr="002E7C75">
          <w:rPr>
            <w:rFonts w:ascii="Arial" w:eastAsia="Times New Roman" w:hAnsi="Arial" w:cs="Arial"/>
            <w:b/>
            <w:bCs/>
            <w:color w:val="5A9DFF"/>
            <w:sz w:val="18"/>
          </w:rPr>
          <w:t>Регистрация по месту жительства/пребывания</w:t>
        </w:r>
      </w:hyperlink>
    </w:p>
    <w:p w:rsidR="002E7C75" w:rsidRPr="002E7C75" w:rsidRDefault="002E7C75" w:rsidP="002E7C75">
      <w:pPr>
        <w:shd w:val="clear" w:color="auto" w:fill="FFFFFF"/>
        <w:spacing w:after="288" w:line="289" w:lineRule="atLeast"/>
        <w:rPr>
          <w:rFonts w:ascii="Arial" w:eastAsia="Times New Roman" w:hAnsi="Arial" w:cs="Arial"/>
          <w:color w:val="565E81"/>
          <w:sz w:val="20"/>
          <w:szCs w:val="20"/>
        </w:rPr>
      </w:pPr>
      <w:r w:rsidRPr="002E7C75">
        <w:rPr>
          <w:rFonts w:ascii="Arial" w:eastAsia="Times New Roman" w:hAnsi="Arial" w:cs="Arial"/>
          <w:b/>
          <w:bCs/>
          <w:color w:val="565E81"/>
          <w:sz w:val="20"/>
        </w:rPr>
        <w:t> </w:t>
      </w:r>
    </w:p>
    <w:p w:rsidR="002E7C75" w:rsidRPr="002E7C75" w:rsidRDefault="002E7C75" w:rsidP="002E7C75">
      <w:pPr>
        <w:shd w:val="clear" w:color="auto" w:fill="FFFFFF"/>
        <w:spacing w:after="288" w:line="289" w:lineRule="atLeast"/>
        <w:rPr>
          <w:rFonts w:ascii="Arial" w:eastAsia="Times New Roman" w:hAnsi="Arial" w:cs="Arial"/>
          <w:color w:val="565E81"/>
          <w:sz w:val="20"/>
          <w:szCs w:val="20"/>
        </w:rPr>
      </w:pPr>
      <w:r w:rsidRPr="002E7C75">
        <w:rPr>
          <w:rFonts w:ascii="Arial" w:eastAsia="Times New Roman" w:hAnsi="Arial" w:cs="Arial"/>
          <w:b/>
          <w:bCs/>
          <w:i/>
          <w:iCs/>
          <w:color w:val="565E81"/>
          <w:sz w:val="20"/>
        </w:rPr>
        <w:t>ЗДРАВООХРАНЕНИЕ, МЕДИЦИНА, ЛЕКАРСТВА:</w:t>
      </w:r>
    </w:p>
    <w:p w:rsidR="002E7C75" w:rsidRPr="002E7C75" w:rsidRDefault="002E7C75" w:rsidP="002E7C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9" w:lineRule="atLeast"/>
        <w:ind w:left="0"/>
        <w:rPr>
          <w:rFonts w:ascii="Arial" w:eastAsia="Times New Roman" w:hAnsi="Arial" w:cs="Arial"/>
          <w:color w:val="565E81"/>
          <w:sz w:val="20"/>
          <w:szCs w:val="20"/>
        </w:rPr>
      </w:pPr>
      <w:hyperlink r:id="rId12" w:anchor="!_description" w:history="1">
        <w:r w:rsidRPr="002E7C75">
          <w:rPr>
            <w:rFonts w:ascii="Arial" w:eastAsia="Times New Roman" w:hAnsi="Arial" w:cs="Arial"/>
            <w:b/>
            <w:bCs/>
            <w:color w:val="5A9DFF"/>
            <w:sz w:val="18"/>
          </w:rPr>
          <w:t>Запись на прием к врачу</w:t>
        </w:r>
      </w:hyperlink>
    </w:p>
    <w:p w:rsidR="002E7C75" w:rsidRPr="002E7C75" w:rsidRDefault="002E7C75" w:rsidP="002E7C75">
      <w:pPr>
        <w:shd w:val="clear" w:color="auto" w:fill="FFFFFF"/>
        <w:spacing w:after="288" w:line="289" w:lineRule="atLeast"/>
        <w:rPr>
          <w:rFonts w:ascii="Arial" w:eastAsia="Times New Roman" w:hAnsi="Arial" w:cs="Arial"/>
          <w:color w:val="565E81"/>
          <w:sz w:val="20"/>
          <w:szCs w:val="20"/>
        </w:rPr>
      </w:pPr>
      <w:r w:rsidRPr="002E7C75">
        <w:rPr>
          <w:rFonts w:ascii="Arial" w:eastAsia="Times New Roman" w:hAnsi="Arial" w:cs="Arial"/>
          <w:b/>
          <w:bCs/>
          <w:color w:val="565E81"/>
          <w:sz w:val="20"/>
        </w:rPr>
        <w:t> </w:t>
      </w:r>
    </w:p>
    <w:p w:rsidR="002E7C75" w:rsidRPr="002E7C75" w:rsidRDefault="002E7C75" w:rsidP="002E7C75">
      <w:pPr>
        <w:shd w:val="clear" w:color="auto" w:fill="FFFFFF"/>
        <w:spacing w:after="288" w:line="289" w:lineRule="atLeast"/>
        <w:rPr>
          <w:rFonts w:ascii="Arial" w:eastAsia="Times New Roman" w:hAnsi="Arial" w:cs="Arial"/>
          <w:color w:val="565E81"/>
          <w:sz w:val="20"/>
          <w:szCs w:val="20"/>
        </w:rPr>
      </w:pPr>
      <w:r w:rsidRPr="002E7C75">
        <w:rPr>
          <w:rFonts w:ascii="Arial" w:eastAsia="Times New Roman" w:hAnsi="Arial" w:cs="Arial"/>
          <w:b/>
          <w:bCs/>
          <w:i/>
          <w:iCs/>
          <w:color w:val="565E81"/>
          <w:sz w:val="20"/>
        </w:rPr>
        <w:t>ТРАНСПОРТ И ВОЖДЕНИЕ: </w:t>
      </w:r>
    </w:p>
    <w:p w:rsidR="002E7C75" w:rsidRPr="002E7C75" w:rsidRDefault="002E7C75" w:rsidP="002E7C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9" w:lineRule="atLeast"/>
        <w:ind w:left="0"/>
        <w:rPr>
          <w:rFonts w:ascii="Arial" w:eastAsia="Times New Roman" w:hAnsi="Arial" w:cs="Arial"/>
          <w:color w:val="565E81"/>
          <w:sz w:val="20"/>
          <w:szCs w:val="20"/>
        </w:rPr>
      </w:pPr>
      <w:hyperlink r:id="rId13" w:anchor="!_description" w:history="1">
        <w:r w:rsidRPr="002E7C75">
          <w:rPr>
            <w:rFonts w:ascii="Arial" w:eastAsia="Times New Roman" w:hAnsi="Arial" w:cs="Arial"/>
            <w:b/>
            <w:bCs/>
            <w:color w:val="5A9DFF"/>
            <w:sz w:val="18"/>
          </w:rPr>
          <w:t>Проверка и оплата штрафов ГИБДД</w:t>
        </w:r>
      </w:hyperlink>
    </w:p>
    <w:p w:rsidR="002E7C75" w:rsidRPr="002E7C75" w:rsidRDefault="002E7C75" w:rsidP="002E7C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9" w:lineRule="atLeast"/>
        <w:ind w:left="0"/>
        <w:rPr>
          <w:rFonts w:ascii="Arial" w:eastAsia="Times New Roman" w:hAnsi="Arial" w:cs="Arial"/>
          <w:color w:val="565E81"/>
          <w:sz w:val="20"/>
          <w:szCs w:val="20"/>
        </w:rPr>
      </w:pPr>
      <w:hyperlink r:id="rId14" w:anchor="!_description" w:history="1">
        <w:r w:rsidRPr="002E7C75">
          <w:rPr>
            <w:rFonts w:ascii="Arial" w:eastAsia="Times New Roman" w:hAnsi="Arial" w:cs="Arial"/>
            <w:b/>
            <w:bCs/>
            <w:color w:val="5A9DFF"/>
            <w:sz w:val="18"/>
          </w:rPr>
          <w:t>Получение водительского удостоверения после прохождения профессиональной подготовки (переподготовки)</w:t>
        </w:r>
      </w:hyperlink>
    </w:p>
    <w:p w:rsidR="002E7C75" w:rsidRPr="002E7C75" w:rsidRDefault="002E7C75" w:rsidP="002E7C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9" w:lineRule="atLeast"/>
        <w:ind w:left="0"/>
        <w:rPr>
          <w:rFonts w:ascii="Arial" w:eastAsia="Times New Roman" w:hAnsi="Arial" w:cs="Arial"/>
          <w:color w:val="565E81"/>
          <w:sz w:val="20"/>
          <w:szCs w:val="20"/>
        </w:rPr>
      </w:pPr>
      <w:hyperlink r:id="rId15" w:anchor="!_description" w:history="1">
        <w:r w:rsidRPr="002E7C75">
          <w:rPr>
            <w:rFonts w:ascii="Arial" w:eastAsia="Times New Roman" w:hAnsi="Arial" w:cs="Arial"/>
            <w:b/>
            <w:bCs/>
            <w:color w:val="5A9DFF"/>
            <w:sz w:val="18"/>
          </w:rPr>
          <w:t>Регистрация транспортных средств</w:t>
        </w:r>
      </w:hyperlink>
    </w:p>
    <w:p w:rsidR="002E7C75" w:rsidRPr="002E7C75" w:rsidRDefault="002E7C75" w:rsidP="002E7C75">
      <w:pPr>
        <w:shd w:val="clear" w:color="auto" w:fill="FFFFFF"/>
        <w:spacing w:after="288" w:line="289" w:lineRule="atLeast"/>
        <w:rPr>
          <w:rFonts w:ascii="Arial" w:eastAsia="Times New Roman" w:hAnsi="Arial" w:cs="Arial"/>
          <w:color w:val="565E81"/>
          <w:sz w:val="20"/>
          <w:szCs w:val="20"/>
        </w:rPr>
      </w:pPr>
      <w:r w:rsidRPr="002E7C75">
        <w:rPr>
          <w:rFonts w:ascii="Arial" w:eastAsia="Times New Roman" w:hAnsi="Arial" w:cs="Arial"/>
          <w:b/>
          <w:bCs/>
          <w:color w:val="565E81"/>
          <w:sz w:val="20"/>
        </w:rPr>
        <w:t> </w:t>
      </w:r>
    </w:p>
    <w:p w:rsidR="002E7C75" w:rsidRPr="002E7C75" w:rsidRDefault="002E7C75" w:rsidP="002E7C75">
      <w:pPr>
        <w:shd w:val="clear" w:color="auto" w:fill="FFFFFF"/>
        <w:spacing w:after="288" w:line="289" w:lineRule="atLeast"/>
        <w:rPr>
          <w:rFonts w:ascii="Arial" w:eastAsia="Times New Roman" w:hAnsi="Arial" w:cs="Arial"/>
          <w:color w:val="565E81"/>
          <w:sz w:val="20"/>
          <w:szCs w:val="20"/>
        </w:rPr>
      </w:pPr>
      <w:r w:rsidRPr="002E7C75">
        <w:rPr>
          <w:rFonts w:ascii="Arial" w:eastAsia="Times New Roman" w:hAnsi="Arial" w:cs="Arial"/>
          <w:b/>
          <w:bCs/>
          <w:i/>
          <w:iCs/>
          <w:color w:val="565E81"/>
          <w:sz w:val="20"/>
        </w:rPr>
        <w:t>НАЛОГИ И ФИНАНСЫ:</w:t>
      </w:r>
    </w:p>
    <w:p w:rsidR="002E7C75" w:rsidRPr="002E7C75" w:rsidRDefault="002E7C75" w:rsidP="002E7C7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9" w:lineRule="atLeast"/>
        <w:ind w:left="0"/>
        <w:rPr>
          <w:rFonts w:ascii="Arial" w:eastAsia="Times New Roman" w:hAnsi="Arial" w:cs="Arial"/>
          <w:color w:val="565E81"/>
          <w:sz w:val="20"/>
          <w:szCs w:val="20"/>
        </w:rPr>
      </w:pPr>
      <w:hyperlink r:id="rId16" w:anchor="!_description" w:history="1">
        <w:r w:rsidRPr="002E7C75">
          <w:rPr>
            <w:rFonts w:ascii="Arial" w:eastAsia="Times New Roman" w:hAnsi="Arial" w:cs="Arial"/>
            <w:b/>
            <w:bCs/>
            <w:color w:val="5A9DFF"/>
            <w:sz w:val="18"/>
          </w:rPr>
          <w:t>Проверка налоговых задолженностей</w:t>
        </w:r>
      </w:hyperlink>
    </w:p>
    <w:p w:rsidR="002E7C75" w:rsidRPr="002E7C75" w:rsidRDefault="002E7C75" w:rsidP="002E7C75">
      <w:pPr>
        <w:shd w:val="clear" w:color="auto" w:fill="FFFFFF"/>
        <w:spacing w:after="288" w:line="289" w:lineRule="atLeast"/>
        <w:rPr>
          <w:rFonts w:ascii="Arial" w:eastAsia="Times New Roman" w:hAnsi="Arial" w:cs="Arial"/>
          <w:color w:val="565E81"/>
          <w:sz w:val="20"/>
          <w:szCs w:val="20"/>
        </w:rPr>
      </w:pPr>
      <w:r w:rsidRPr="002E7C75">
        <w:rPr>
          <w:rFonts w:ascii="Arial" w:eastAsia="Times New Roman" w:hAnsi="Arial" w:cs="Arial"/>
          <w:b/>
          <w:bCs/>
          <w:color w:val="565E81"/>
          <w:sz w:val="20"/>
        </w:rPr>
        <w:t> </w:t>
      </w:r>
    </w:p>
    <w:p w:rsidR="002E7C75" w:rsidRPr="002E7C75" w:rsidRDefault="002E7C75" w:rsidP="002E7C75">
      <w:pPr>
        <w:shd w:val="clear" w:color="auto" w:fill="FFFFFF"/>
        <w:spacing w:after="288" w:line="289" w:lineRule="atLeast"/>
        <w:rPr>
          <w:rFonts w:ascii="Arial" w:eastAsia="Times New Roman" w:hAnsi="Arial" w:cs="Arial"/>
          <w:color w:val="565E81"/>
          <w:sz w:val="20"/>
          <w:szCs w:val="20"/>
        </w:rPr>
      </w:pPr>
      <w:r w:rsidRPr="002E7C75">
        <w:rPr>
          <w:rFonts w:ascii="Arial" w:eastAsia="Times New Roman" w:hAnsi="Arial" w:cs="Arial"/>
          <w:b/>
          <w:bCs/>
          <w:i/>
          <w:iCs/>
          <w:color w:val="565E81"/>
          <w:sz w:val="20"/>
        </w:rPr>
        <w:t>ПЕНСИЯ, ПОСОБИЯ, ЛЬГОТЫ:</w:t>
      </w:r>
    </w:p>
    <w:p w:rsidR="002E7C75" w:rsidRPr="002E7C75" w:rsidRDefault="002E7C75" w:rsidP="002E7C7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89" w:lineRule="atLeast"/>
        <w:ind w:left="0"/>
        <w:rPr>
          <w:rFonts w:ascii="Arial" w:eastAsia="Times New Roman" w:hAnsi="Arial" w:cs="Arial"/>
          <w:color w:val="565E81"/>
          <w:sz w:val="20"/>
          <w:szCs w:val="20"/>
        </w:rPr>
      </w:pPr>
      <w:hyperlink r:id="rId17" w:anchor="!_description" w:history="1">
        <w:r w:rsidRPr="002E7C75">
          <w:rPr>
            <w:rFonts w:ascii="Arial" w:eastAsia="Times New Roman" w:hAnsi="Arial" w:cs="Arial"/>
            <w:b/>
            <w:bCs/>
            <w:color w:val="5A9DFF"/>
            <w:sz w:val="18"/>
          </w:rPr>
          <w:t>Назначение трудовой пенсии или пенсий по государственному пенсионному обеспечению</w:t>
        </w:r>
      </w:hyperlink>
    </w:p>
    <w:p w:rsidR="002E7C75" w:rsidRPr="002E7C75" w:rsidRDefault="002E7C75" w:rsidP="002E7C75">
      <w:pPr>
        <w:shd w:val="clear" w:color="auto" w:fill="FFFFFF"/>
        <w:spacing w:after="288" w:line="289" w:lineRule="atLeast"/>
        <w:rPr>
          <w:rFonts w:ascii="Arial" w:eastAsia="Times New Roman" w:hAnsi="Arial" w:cs="Arial"/>
          <w:color w:val="565E81"/>
          <w:sz w:val="20"/>
          <w:szCs w:val="20"/>
        </w:rPr>
      </w:pPr>
      <w:r w:rsidRPr="002E7C75">
        <w:rPr>
          <w:rFonts w:ascii="Arial" w:eastAsia="Times New Roman" w:hAnsi="Arial" w:cs="Arial"/>
          <w:b/>
          <w:bCs/>
          <w:color w:val="565E81"/>
          <w:sz w:val="20"/>
        </w:rPr>
        <w:t> </w:t>
      </w:r>
    </w:p>
    <w:p w:rsidR="002E7C75" w:rsidRPr="002E7C75" w:rsidRDefault="002E7C75" w:rsidP="002E7C75">
      <w:pPr>
        <w:shd w:val="clear" w:color="auto" w:fill="FFFFFF"/>
        <w:spacing w:after="288" w:line="289" w:lineRule="atLeast"/>
        <w:rPr>
          <w:rFonts w:ascii="Arial" w:eastAsia="Times New Roman" w:hAnsi="Arial" w:cs="Arial"/>
          <w:color w:val="565E81"/>
          <w:sz w:val="20"/>
          <w:szCs w:val="20"/>
        </w:rPr>
      </w:pPr>
      <w:r w:rsidRPr="002E7C75">
        <w:rPr>
          <w:rFonts w:ascii="Arial" w:eastAsia="Times New Roman" w:hAnsi="Arial" w:cs="Arial"/>
          <w:b/>
          <w:bCs/>
          <w:i/>
          <w:iCs/>
          <w:color w:val="565E81"/>
          <w:sz w:val="20"/>
        </w:rPr>
        <w:lastRenderedPageBreak/>
        <w:t>БЕЗОПАСНОСТЬ И ПРАВОПОРЯДОК:</w:t>
      </w:r>
    </w:p>
    <w:p w:rsidR="002E7C75" w:rsidRPr="002E7C75" w:rsidRDefault="002E7C75" w:rsidP="002E7C7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89" w:lineRule="atLeast"/>
        <w:ind w:left="0"/>
        <w:rPr>
          <w:rFonts w:ascii="Arial" w:eastAsia="Times New Roman" w:hAnsi="Arial" w:cs="Arial"/>
          <w:color w:val="565E81"/>
          <w:sz w:val="20"/>
          <w:szCs w:val="20"/>
        </w:rPr>
      </w:pPr>
      <w:hyperlink r:id="rId18" w:anchor="!_description" w:history="1">
        <w:r w:rsidRPr="002E7C75">
          <w:rPr>
            <w:rFonts w:ascii="Arial" w:eastAsia="Times New Roman" w:hAnsi="Arial" w:cs="Arial"/>
            <w:b/>
            <w:bCs/>
            <w:color w:val="5A9DFF"/>
            <w:sz w:val="18"/>
          </w:rPr>
          <w:t>Проверка задолженностей судебным приставам</w:t>
        </w:r>
      </w:hyperlink>
    </w:p>
    <w:p w:rsidR="002E7C75" w:rsidRPr="002E7C75" w:rsidRDefault="002E7C75" w:rsidP="002E7C7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89" w:lineRule="atLeast"/>
        <w:ind w:left="0"/>
        <w:rPr>
          <w:rFonts w:ascii="Arial" w:eastAsia="Times New Roman" w:hAnsi="Arial" w:cs="Arial"/>
          <w:color w:val="565E81"/>
          <w:sz w:val="20"/>
          <w:szCs w:val="20"/>
        </w:rPr>
      </w:pPr>
      <w:hyperlink r:id="rId19" w:anchor="!_description" w:history="1">
        <w:r w:rsidRPr="002E7C75">
          <w:rPr>
            <w:rFonts w:ascii="Arial" w:eastAsia="Times New Roman" w:hAnsi="Arial" w:cs="Arial"/>
            <w:b/>
            <w:bCs/>
            <w:color w:val="5A9DFF"/>
            <w:sz w:val="18"/>
          </w:rPr>
          <w:t>Предоставление информации о наличии исполнительного производства</w:t>
        </w:r>
      </w:hyperlink>
    </w:p>
    <w:p w:rsidR="002E7C75" w:rsidRPr="002E7C75" w:rsidRDefault="002E7C75" w:rsidP="002E7C7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89" w:lineRule="atLeast"/>
        <w:ind w:left="0"/>
        <w:rPr>
          <w:rFonts w:ascii="Arial" w:eastAsia="Times New Roman" w:hAnsi="Arial" w:cs="Arial"/>
          <w:color w:val="565E81"/>
          <w:sz w:val="20"/>
          <w:szCs w:val="20"/>
        </w:rPr>
      </w:pPr>
      <w:hyperlink r:id="rId20" w:anchor="!_description" w:history="1">
        <w:r w:rsidRPr="002E7C75">
          <w:rPr>
            <w:rFonts w:ascii="Arial" w:eastAsia="Times New Roman" w:hAnsi="Arial" w:cs="Arial"/>
            <w:b/>
            <w:bCs/>
            <w:color w:val="5A9DFF"/>
            <w:sz w:val="18"/>
          </w:rPr>
          <w:t xml:space="preserve">Получение и продление лицензии на </w:t>
        </w:r>
        <w:proofErr w:type="gramStart"/>
        <w:r w:rsidRPr="002E7C75">
          <w:rPr>
            <w:rFonts w:ascii="Arial" w:eastAsia="Times New Roman" w:hAnsi="Arial" w:cs="Arial"/>
            <w:b/>
            <w:bCs/>
            <w:color w:val="5A9DFF"/>
            <w:sz w:val="18"/>
          </w:rPr>
          <w:t>хранение</w:t>
        </w:r>
        <w:proofErr w:type="gramEnd"/>
        <w:r w:rsidRPr="002E7C75">
          <w:rPr>
            <w:rFonts w:ascii="Arial" w:eastAsia="Times New Roman" w:hAnsi="Arial" w:cs="Arial"/>
            <w:b/>
            <w:bCs/>
            <w:color w:val="5A9DFF"/>
            <w:sz w:val="18"/>
          </w:rPr>
          <w:t xml:space="preserve"> и ношение оружия</w:t>
        </w:r>
      </w:hyperlink>
    </w:p>
    <w:p w:rsidR="002E7C75" w:rsidRPr="002E7C75" w:rsidRDefault="002E7C75" w:rsidP="002E7C75">
      <w:pPr>
        <w:shd w:val="clear" w:color="auto" w:fill="FFFFFF"/>
        <w:spacing w:after="288" w:line="289" w:lineRule="atLeast"/>
        <w:rPr>
          <w:rFonts w:ascii="Arial" w:eastAsia="Times New Roman" w:hAnsi="Arial" w:cs="Arial"/>
          <w:color w:val="565E81"/>
          <w:sz w:val="20"/>
          <w:szCs w:val="20"/>
        </w:rPr>
      </w:pPr>
      <w:r w:rsidRPr="002E7C75">
        <w:rPr>
          <w:rFonts w:ascii="Arial" w:eastAsia="Times New Roman" w:hAnsi="Arial" w:cs="Arial"/>
          <w:b/>
          <w:bCs/>
          <w:color w:val="565E81"/>
          <w:sz w:val="20"/>
        </w:rPr>
        <w:t> </w:t>
      </w:r>
    </w:p>
    <w:p w:rsidR="002E7C75" w:rsidRPr="002E7C75" w:rsidRDefault="002E7C75" w:rsidP="002E7C75">
      <w:pPr>
        <w:shd w:val="clear" w:color="auto" w:fill="FFFFFF"/>
        <w:spacing w:after="288" w:line="289" w:lineRule="atLeast"/>
        <w:rPr>
          <w:rFonts w:ascii="Arial" w:eastAsia="Times New Roman" w:hAnsi="Arial" w:cs="Arial"/>
          <w:color w:val="565E81"/>
          <w:sz w:val="20"/>
          <w:szCs w:val="20"/>
        </w:rPr>
      </w:pPr>
      <w:r w:rsidRPr="002E7C75">
        <w:rPr>
          <w:rFonts w:ascii="Arial" w:eastAsia="Times New Roman" w:hAnsi="Arial" w:cs="Arial"/>
          <w:b/>
          <w:bCs/>
          <w:i/>
          <w:iCs/>
          <w:color w:val="565E81"/>
          <w:sz w:val="20"/>
        </w:rPr>
        <w:t>БИЗНЕС, ПРЕДПРИНИМАТЕЛЬСТВО, НКО:</w:t>
      </w:r>
    </w:p>
    <w:p w:rsidR="002E7C75" w:rsidRPr="002E7C75" w:rsidRDefault="002E7C75" w:rsidP="002E7C7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89" w:lineRule="atLeast"/>
        <w:ind w:left="0"/>
        <w:rPr>
          <w:rFonts w:ascii="Arial" w:eastAsia="Times New Roman" w:hAnsi="Arial" w:cs="Arial"/>
          <w:color w:val="565E81"/>
          <w:sz w:val="20"/>
          <w:szCs w:val="20"/>
        </w:rPr>
      </w:pPr>
      <w:hyperlink r:id="rId21" w:anchor="!_description" w:history="1">
        <w:r w:rsidRPr="002E7C75">
          <w:rPr>
            <w:rFonts w:ascii="Arial" w:eastAsia="Times New Roman" w:hAnsi="Arial" w:cs="Arial"/>
            <w:b/>
            <w:bCs/>
            <w:color w:val="5A9DFF"/>
            <w:sz w:val="18"/>
          </w:rPr>
          <w:t>Регистрация юридических лиц и ИП (+запись на приём)</w:t>
        </w:r>
      </w:hyperlink>
    </w:p>
    <w:p w:rsidR="002E7C75" w:rsidRPr="002E7C75" w:rsidRDefault="002E7C75" w:rsidP="002E7C7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89" w:lineRule="atLeast"/>
        <w:ind w:left="0"/>
        <w:rPr>
          <w:rFonts w:ascii="Arial" w:eastAsia="Times New Roman" w:hAnsi="Arial" w:cs="Arial"/>
          <w:color w:val="565E81"/>
          <w:sz w:val="20"/>
          <w:szCs w:val="20"/>
        </w:rPr>
      </w:pPr>
      <w:hyperlink r:id="rId22" w:anchor="!_description" w:history="1">
        <w:r w:rsidRPr="002E7C75">
          <w:rPr>
            <w:rFonts w:ascii="Arial" w:eastAsia="Times New Roman" w:hAnsi="Arial" w:cs="Arial"/>
            <w:b/>
            <w:bCs/>
            <w:color w:val="5A9DFF"/>
            <w:sz w:val="18"/>
          </w:rPr>
          <w:t>Государственная регистрация юридического лица при его создании</w:t>
        </w:r>
      </w:hyperlink>
    </w:p>
    <w:p w:rsidR="002E7C75" w:rsidRPr="002E7C75" w:rsidRDefault="002E7C75" w:rsidP="002E7C7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89" w:lineRule="atLeast"/>
        <w:ind w:left="0"/>
        <w:rPr>
          <w:rFonts w:ascii="Arial" w:eastAsia="Times New Roman" w:hAnsi="Arial" w:cs="Arial"/>
          <w:color w:val="565E81"/>
          <w:sz w:val="20"/>
          <w:szCs w:val="20"/>
        </w:rPr>
      </w:pPr>
      <w:hyperlink r:id="rId23" w:anchor="!_description" w:history="1">
        <w:r w:rsidRPr="002E7C75">
          <w:rPr>
            <w:rFonts w:ascii="Arial" w:eastAsia="Times New Roman" w:hAnsi="Arial" w:cs="Arial"/>
            <w:b/>
            <w:bCs/>
            <w:color w:val="5A9DFF"/>
            <w:sz w:val="18"/>
          </w:rPr>
          <w:t>Государственная регистрация юридического лица, создаваемого путем реорганизации</w:t>
        </w:r>
      </w:hyperlink>
    </w:p>
    <w:p w:rsidR="002E7C75" w:rsidRPr="002E7C75" w:rsidRDefault="002E7C75" w:rsidP="002E7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75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75pt" o:hralign="center" o:hrstd="t" o:hrnoshade="t" o:hr="t" fillcolor="#565e81" stroked="f"/>
        </w:pict>
      </w:r>
    </w:p>
    <w:p w:rsidR="002E7C75" w:rsidRPr="002E7C75" w:rsidRDefault="002E7C75" w:rsidP="002E7C75">
      <w:pPr>
        <w:shd w:val="clear" w:color="auto" w:fill="FFFFFF"/>
        <w:spacing w:after="288" w:line="289" w:lineRule="atLeast"/>
        <w:rPr>
          <w:rFonts w:ascii="Arial" w:eastAsia="Times New Roman" w:hAnsi="Arial" w:cs="Arial"/>
          <w:color w:val="565E81"/>
          <w:sz w:val="20"/>
          <w:szCs w:val="20"/>
        </w:rPr>
      </w:pPr>
      <w:r w:rsidRPr="002E7C75">
        <w:rPr>
          <w:rFonts w:ascii="Arial" w:eastAsia="Times New Roman" w:hAnsi="Arial" w:cs="Arial"/>
          <w:color w:val="565E81"/>
          <w:sz w:val="20"/>
          <w:szCs w:val="20"/>
        </w:rPr>
        <w:t xml:space="preserve">Также через Портал </w:t>
      </w:r>
      <w:proofErr w:type="spellStart"/>
      <w:r w:rsidRPr="002E7C75">
        <w:rPr>
          <w:rFonts w:ascii="Arial" w:eastAsia="Times New Roman" w:hAnsi="Arial" w:cs="Arial"/>
          <w:color w:val="565E81"/>
          <w:sz w:val="20"/>
          <w:szCs w:val="20"/>
        </w:rPr>
        <w:t>госуслуг</w:t>
      </w:r>
      <w:proofErr w:type="spellEnd"/>
      <w:r w:rsidRPr="002E7C75">
        <w:rPr>
          <w:rFonts w:ascii="Arial" w:eastAsia="Times New Roman" w:hAnsi="Arial" w:cs="Arial"/>
          <w:color w:val="565E81"/>
          <w:sz w:val="20"/>
          <w:szCs w:val="20"/>
        </w:rPr>
        <w:t xml:space="preserve"> можно оплачивать различные виды государственных пошлин и сборов. При оплате государственных пошлин банковскими картами комиссия не взимается. При оплате штрафов ГИБДД комиссия составит не более 1% от суммы платежа. </w:t>
      </w:r>
    </w:p>
    <w:p w:rsidR="002E7C75" w:rsidRPr="002E7C75" w:rsidRDefault="002E7C75" w:rsidP="002E7C75">
      <w:pPr>
        <w:shd w:val="clear" w:color="auto" w:fill="FFFFFF"/>
        <w:spacing w:after="288" w:line="289" w:lineRule="atLeast"/>
        <w:rPr>
          <w:rFonts w:ascii="Arial" w:eastAsia="Times New Roman" w:hAnsi="Arial" w:cs="Arial"/>
          <w:color w:val="565E81"/>
          <w:sz w:val="20"/>
          <w:szCs w:val="20"/>
        </w:rPr>
      </w:pPr>
      <w:r w:rsidRPr="002E7C75">
        <w:rPr>
          <w:rFonts w:ascii="Arial" w:eastAsia="Times New Roman" w:hAnsi="Arial" w:cs="Arial"/>
          <w:b/>
          <w:bCs/>
          <w:color w:val="565E81"/>
          <w:sz w:val="20"/>
        </w:rPr>
        <w:t xml:space="preserve">На портале </w:t>
      </w:r>
      <w:proofErr w:type="spellStart"/>
      <w:r w:rsidRPr="002E7C75">
        <w:rPr>
          <w:rFonts w:ascii="Arial" w:eastAsia="Times New Roman" w:hAnsi="Arial" w:cs="Arial"/>
          <w:b/>
          <w:bCs/>
          <w:color w:val="565E81"/>
          <w:sz w:val="20"/>
        </w:rPr>
        <w:t>госуслуг</w:t>
      </w:r>
      <w:proofErr w:type="spellEnd"/>
      <w:r w:rsidRPr="002E7C75">
        <w:rPr>
          <w:rFonts w:ascii="Arial" w:eastAsia="Times New Roman" w:hAnsi="Arial" w:cs="Arial"/>
          <w:b/>
          <w:bCs/>
          <w:color w:val="565E81"/>
          <w:sz w:val="20"/>
        </w:rPr>
        <w:t xml:space="preserve"> можно оплатить:</w:t>
      </w:r>
    </w:p>
    <w:p w:rsidR="002E7C75" w:rsidRPr="002E7C75" w:rsidRDefault="002E7C75" w:rsidP="002E7C75">
      <w:pPr>
        <w:shd w:val="clear" w:color="auto" w:fill="FFFFFF"/>
        <w:spacing w:after="288" w:line="289" w:lineRule="atLeast"/>
        <w:rPr>
          <w:rFonts w:ascii="Arial" w:eastAsia="Times New Roman" w:hAnsi="Arial" w:cs="Arial"/>
          <w:color w:val="565E81"/>
          <w:sz w:val="20"/>
          <w:szCs w:val="20"/>
        </w:rPr>
      </w:pPr>
      <w:r w:rsidRPr="002E7C75">
        <w:rPr>
          <w:rFonts w:ascii="Arial" w:eastAsia="Times New Roman" w:hAnsi="Arial" w:cs="Arial"/>
          <w:color w:val="565E81"/>
          <w:sz w:val="20"/>
          <w:szCs w:val="20"/>
        </w:rPr>
        <w:t>– требования по исполнительным листам Федеральной службы судебных приставов;</w:t>
      </w:r>
    </w:p>
    <w:p w:rsidR="002E7C75" w:rsidRPr="002E7C75" w:rsidRDefault="002E7C75" w:rsidP="002E7C75">
      <w:pPr>
        <w:shd w:val="clear" w:color="auto" w:fill="FFFFFF"/>
        <w:spacing w:after="288" w:line="289" w:lineRule="atLeast"/>
        <w:rPr>
          <w:rFonts w:ascii="Arial" w:eastAsia="Times New Roman" w:hAnsi="Arial" w:cs="Arial"/>
          <w:color w:val="565E81"/>
          <w:sz w:val="20"/>
          <w:szCs w:val="20"/>
        </w:rPr>
      </w:pPr>
      <w:r w:rsidRPr="002E7C75">
        <w:rPr>
          <w:rFonts w:ascii="Arial" w:eastAsia="Times New Roman" w:hAnsi="Arial" w:cs="Arial"/>
          <w:color w:val="565E81"/>
          <w:sz w:val="20"/>
          <w:szCs w:val="20"/>
        </w:rPr>
        <w:t>– госпошлины по услугам: «государственная регистрация автомототранспортных средств и прицепов к ним», «приём квалификационных экзаменов и выдача водительских удостоверений» (ГИБДД МВД России);</w:t>
      </w:r>
    </w:p>
    <w:p w:rsidR="002E7C75" w:rsidRPr="002E7C75" w:rsidRDefault="002E7C75" w:rsidP="002E7C75">
      <w:pPr>
        <w:shd w:val="clear" w:color="auto" w:fill="FFFFFF"/>
        <w:spacing w:after="288" w:line="289" w:lineRule="atLeast"/>
        <w:rPr>
          <w:rFonts w:ascii="Arial" w:eastAsia="Times New Roman" w:hAnsi="Arial" w:cs="Arial"/>
          <w:color w:val="565E81"/>
          <w:sz w:val="20"/>
          <w:szCs w:val="20"/>
        </w:rPr>
      </w:pPr>
      <w:r w:rsidRPr="002E7C75">
        <w:rPr>
          <w:rFonts w:ascii="Arial" w:eastAsia="Times New Roman" w:hAnsi="Arial" w:cs="Arial"/>
          <w:color w:val="565E81"/>
          <w:sz w:val="20"/>
          <w:szCs w:val="20"/>
        </w:rPr>
        <w:t>– штрафы ГИБДД;</w:t>
      </w:r>
    </w:p>
    <w:p w:rsidR="002E7C75" w:rsidRPr="002E7C75" w:rsidRDefault="002E7C75" w:rsidP="002E7C75">
      <w:pPr>
        <w:shd w:val="clear" w:color="auto" w:fill="FFFFFF"/>
        <w:spacing w:after="288" w:line="289" w:lineRule="atLeast"/>
        <w:rPr>
          <w:rFonts w:ascii="Arial" w:eastAsia="Times New Roman" w:hAnsi="Arial" w:cs="Arial"/>
          <w:color w:val="565E81"/>
          <w:sz w:val="20"/>
          <w:szCs w:val="20"/>
        </w:rPr>
      </w:pPr>
      <w:r w:rsidRPr="002E7C75">
        <w:rPr>
          <w:rFonts w:ascii="Arial" w:eastAsia="Times New Roman" w:hAnsi="Arial" w:cs="Arial"/>
          <w:color w:val="565E81"/>
          <w:sz w:val="20"/>
          <w:szCs w:val="20"/>
        </w:rPr>
        <w:t>– услуги ЖКХ и многое другое.</w:t>
      </w:r>
    </w:p>
    <w:p w:rsidR="002E7C75" w:rsidRPr="002E7C75" w:rsidRDefault="002E7C75" w:rsidP="002E7C75">
      <w:pPr>
        <w:shd w:val="clear" w:color="auto" w:fill="FFFFFF"/>
        <w:spacing w:after="288" w:line="289" w:lineRule="atLeast"/>
        <w:rPr>
          <w:rFonts w:ascii="Arial" w:eastAsia="Times New Roman" w:hAnsi="Arial" w:cs="Arial"/>
          <w:color w:val="565E81"/>
          <w:sz w:val="20"/>
          <w:szCs w:val="20"/>
        </w:rPr>
      </w:pPr>
      <w:r w:rsidRPr="002E7C75">
        <w:rPr>
          <w:rFonts w:ascii="Arial" w:eastAsia="Times New Roman" w:hAnsi="Arial" w:cs="Arial"/>
          <w:color w:val="565E81"/>
          <w:sz w:val="20"/>
          <w:szCs w:val="20"/>
        </w:rPr>
        <w:t xml:space="preserve">Оплата производится картами международных платежных систем </w:t>
      </w:r>
      <w:proofErr w:type="spellStart"/>
      <w:r w:rsidRPr="002E7C75">
        <w:rPr>
          <w:rFonts w:ascii="Arial" w:eastAsia="Times New Roman" w:hAnsi="Arial" w:cs="Arial"/>
          <w:color w:val="565E81"/>
          <w:sz w:val="20"/>
          <w:szCs w:val="20"/>
        </w:rPr>
        <w:t>Visa</w:t>
      </w:r>
      <w:proofErr w:type="spellEnd"/>
      <w:r w:rsidRPr="002E7C75">
        <w:rPr>
          <w:rFonts w:ascii="Arial" w:eastAsia="Times New Roman" w:hAnsi="Arial" w:cs="Arial"/>
          <w:color w:val="565E81"/>
          <w:sz w:val="20"/>
          <w:szCs w:val="20"/>
        </w:rPr>
        <w:t xml:space="preserve"> и </w:t>
      </w:r>
      <w:proofErr w:type="spellStart"/>
      <w:r w:rsidRPr="002E7C75">
        <w:rPr>
          <w:rFonts w:ascii="Arial" w:eastAsia="Times New Roman" w:hAnsi="Arial" w:cs="Arial"/>
          <w:color w:val="565E81"/>
          <w:sz w:val="20"/>
          <w:szCs w:val="20"/>
        </w:rPr>
        <w:t>MasterCard</w:t>
      </w:r>
      <w:proofErr w:type="spellEnd"/>
      <w:r w:rsidRPr="002E7C75">
        <w:rPr>
          <w:rFonts w:ascii="Arial" w:eastAsia="Times New Roman" w:hAnsi="Arial" w:cs="Arial"/>
          <w:color w:val="565E81"/>
          <w:sz w:val="20"/>
          <w:szCs w:val="20"/>
        </w:rPr>
        <w:t xml:space="preserve">, а также электронными деньгами и со счетов сотовых операторов (МТС, </w:t>
      </w:r>
      <w:proofErr w:type="spellStart"/>
      <w:r w:rsidRPr="002E7C75">
        <w:rPr>
          <w:rFonts w:ascii="Arial" w:eastAsia="Times New Roman" w:hAnsi="Arial" w:cs="Arial"/>
          <w:color w:val="565E81"/>
          <w:sz w:val="20"/>
          <w:szCs w:val="20"/>
        </w:rPr>
        <w:t>Билайн</w:t>
      </w:r>
      <w:proofErr w:type="spellEnd"/>
      <w:r w:rsidRPr="002E7C75">
        <w:rPr>
          <w:rFonts w:ascii="Arial" w:eastAsia="Times New Roman" w:hAnsi="Arial" w:cs="Arial"/>
          <w:color w:val="565E81"/>
          <w:sz w:val="20"/>
          <w:szCs w:val="20"/>
        </w:rPr>
        <w:t xml:space="preserve">, Мегафон, </w:t>
      </w:r>
      <w:proofErr w:type="spellStart"/>
      <w:r w:rsidRPr="002E7C75">
        <w:rPr>
          <w:rFonts w:ascii="Arial" w:eastAsia="Times New Roman" w:hAnsi="Arial" w:cs="Arial"/>
          <w:color w:val="565E81"/>
          <w:sz w:val="20"/>
          <w:szCs w:val="20"/>
        </w:rPr>
        <w:t>Ростелеком</w:t>
      </w:r>
      <w:proofErr w:type="spellEnd"/>
      <w:r w:rsidRPr="002E7C75">
        <w:rPr>
          <w:rFonts w:ascii="Arial" w:eastAsia="Times New Roman" w:hAnsi="Arial" w:cs="Arial"/>
          <w:color w:val="565E81"/>
          <w:sz w:val="20"/>
          <w:szCs w:val="20"/>
        </w:rPr>
        <w:t>/</w:t>
      </w:r>
      <w:proofErr w:type="spellStart"/>
      <w:r w:rsidRPr="002E7C75">
        <w:rPr>
          <w:rFonts w:ascii="Arial" w:eastAsia="Times New Roman" w:hAnsi="Arial" w:cs="Arial"/>
          <w:color w:val="565E81"/>
          <w:sz w:val="20"/>
          <w:szCs w:val="20"/>
        </w:rPr>
        <w:t>Utel</w:t>
      </w:r>
      <w:proofErr w:type="spellEnd"/>
      <w:r w:rsidRPr="002E7C75">
        <w:rPr>
          <w:rFonts w:ascii="Arial" w:eastAsia="Times New Roman" w:hAnsi="Arial" w:cs="Arial"/>
          <w:color w:val="565E81"/>
          <w:sz w:val="20"/>
          <w:szCs w:val="20"/>
        </w:rPr>
        <w:t xml:space="preserve"> и др.).</w:t>
      </w:r>
    </w:p>
    <w:p w:rsidR="0045185C" w:rsidRDefault="0045185C"/>
    <w:sectPr w:rsidR="00451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325AA"/>
    <w:multiLevelType w:val="multilevel"/>
    <w:tmpl w:val="6E0C3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186463"/>
    <w:multiLevelType w:val="multilevel"/>
    <w:tmpl w:val="DDAA4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81B60"/>
    <w:multiLevelType w:val="multilevel"/>
    <w:tmpl w:val="C29C7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E64927"/>
    <w:multiLevelType w:val="multilevel"/>
    <w:tmpl w:val="27F2B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440B3F"/>
    <w:multiLevelType w:val="multilevel"/>
    <w:tmpl w:val="06E4B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A00C5F"/>
    <w:multiLevelType w:val="multilevel"/>
    <w:tmpl w:val="81D41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0077E5"/>
    <w:multiLevelType w:val="multilevel"/>
    <w:tmpl w:val="9A400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C6762E"/>
    <w:multiLevelType w:val="multilevel"/>
    <w:tmpl w:val="1E26E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7C75"/>
    <w:rsid w:val="002E7C75"/>
    <w:rsid w:val="00451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E7C75"/>
    <w:rPr>
      <w:i/>
      <w:iCs/>
    </w:rPr>
  </w:style>
  <w:style w:type="character" w:styleId="a5">
    <w:name w:val="Strong"/>
    <w:basedOn w:val="a0"/>
    <w:uiPriority w:val="22"/>
    <w:qFormat/>
    <w:rsid w:val="002E7C75"/>
    <w:rPr>
      <w:b/>
      <w:bCs/>
    </w:rPr>
  </w:style>
  <w:style w:type="character" w:styleId="a6">
    <w:name w:val="Hyperlink"/>
    <w:basedOn w:val="a0"/>
    <w:uiPriority w:val="99"/>
    <w:semiHidden/>
    <w:unhideWhenUsed/>
    <w:rsid w:val="002E7C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7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pgu/service/10001970310_5.html" TargetMode="External"/><Relationship Id="rId13" Type="http://schemas.openxmlformats.org/officeDocument/2006/relationships/hyperlink" Target="http://www.gosuslugi.ru/pgu/service/10000581563_26.html" TargetMode="External"/><Relationship Id="rId18" Type="http://schemas.openxmlformats.org/officeDocument/2006/relationships/hyperlink" Target="http://www.gosuslugi.ru/pgu/service/10001505301_284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suslugi.ru/pgu/service/10000018733_551.html" TargetMode="External"/><Relationship Id="rId7" Type="http://schemas.openxmlformats.org/officeDocument/2006/relationships/hyperlink" Target="https://beta.gosuslugi.ru/10061/1" TargetMode="External"/><Relationship Id="rId12" Type="http://schemas.openxmlformats.org/officeDocument/2006/relationships/hyperlink" Target="https://www.gosuslugi.ru/pgu/service/-10000000603_10000020298.html" TargetMode="External"/><Relationship Id="rId17" Type="http://schemas.openxmlformats.org/officeDocument/2006/relationships/hyperlink" Target="http://www.gosuslugi.ru/pgu/service/10002952362_11105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gosuslugi.ru/pgu/service/10002691751_99.html" TargetMode="External"/><Relationship Id="rId20" Type="http://schemas.openxmlformats.org/officeDocument/2006/relationships/hyperlink" Target="http://www.gosuslugi.ru/pgu/service/10001687507_445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eta.gosuslugi.ru/10055/1" TargetMode="External"/><Relationship Id="rId11" Type="http://schemas.openxmlformats.org/officeDocument/2006/relationships/hyperlink" Target="http://www.gosuslugi.ru/pgu/service/10000023336_85.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beta.gosuslugi.ru/10999/1" TargetMode="External"/><Relationship Id="rId15" Type="http://schemas.openxmlformats.org/officeDocument/2006/relationships/hyperlink" Target="http://www.gosuslugi.ru/pgu/service/10000466914_74.html" TargetMode="External"/><Relationship Id="rId23" Type="http://schemas.openxmlformats.org/officeDocument/2006/relationships/hyperlink" Target="http://www.gosuslugi.ru/pgu/service/10000017660_551.html" TargetMode="External"/><Relationship Id="rId10" Type="http://schemas.openxmlformats.org/officeDocument/2006/relationships/hyperlink" Target="http://www.gosuslugi.ru/pgu/service/10000002012_300.html" TargetMode="External"/><Relationship Id="rId19" Type="http://schemas.openxmlformats.org/officeDocument/2006/relationships/hyperlink" Target="http://www.gosuslugi.ru/pgu/service/10003880815_1000002310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pgu/service/10000002012_300.html" TargetMode="External"/><Relationship Id="rId14" Type="http://schemas.openxmlformats.org/officeDocument/2006/relationships/hyperlink" Target="http://www.gosuslugi.ru/pgu/service/10000467506_73.html" TargetMode="External"/><Relationship Id="rId22" Type="http://schemas.openxmlformats.org/officeDocument/2006/relationships/hyperlink" Target="https://www.gosuslugi.ru/pgu/service/10000016661_55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577</Words>
  <Characters>3292</Characters>
  <Application>Microsoft Office Word</Application>
  <DocSecurity>0</DocSecurity>
  <Lines>27</Lines>
  <Paragraphs>7</Paragraphs>
  <ScaleCrop>false</ScaleCrop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2016-02-17T11:47:00Z</dcterms:created>
  <dcterms:modified xsi:type="dcterms:W3CDTF">2016-02-17T11:47:00Z</dcterms:modified>
</cp:coreProperties>
</file>