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4A" w:rsidRPr="0002294A" w:rsidRDefault="0002294A" w:rsidP="0002294A">
      <w:pPr>
        <w:spacing w:after="280" w:line="288" w:lineRule="auto"/>
        <w:rPr>
          <w:rFonts w:ascii="Tahoma" w:hAnsi="Tahoma" w:cs="Tahoma"/>
          <w:sz w:val="28"/>
          <w:szCs w:val="28"/>
        </w:rPr>
      </w:pPr>
      <w:r w:rsidRPr="0002294A">
        <w:rPr>
          <w:rFonts w:ascii="Tahoma" w:hAnsi="Tahoma" w:cs="Tahoma"/>
          <w:sz w:val="28"/>
          <w:szCs w:val="28"/>
        </w:rPr>
        <w:t xml:space="preserve">На вопросы отвечает начальник управления ПФР в Заволжском    районе  </w:t>
      </w:r>
      <w:proofErr w:type="spellStart"/>
      <w:r w:rsidRPr="0002294A">
        <w:rPr>
          <w:rFonts w:ascii="Tahoma" w:hAnsi="Tahoma" w:cs="Tahoma"/>
          <w:sz w:val="28"/>
          <w:szCs w:val="28"/>
        </w:rPr>
        <w:t>В.Н.Погодин</w:t>
      </w:r>
      <w:proofErr w:type="spellEnd"/>
      <w:r w:rsidRPr="0002294A">
        <w:rPr>
          <w:rFonts w:ascii="Tahoma" w:hAnsi="Tahoma" w:cs="Tahoma"/>
          <w:sz w:val="28"/>
          <w:szCs w:val="28"/>
        </w:rPr>
        <w:t>:</w:t>
      </w:r>
    </w:p>
    <w:p w:rsidR="0002294A" w:rsidRPr="0002294A" w:rsidRDefault="0002294A" w:rsidP="0002294A">
      <w:pPr>
        <w:spacing w:after="280" w:line="288" w:lineRule="auto"/>
        <w:rPr>
          <w:rFonts w:ascii="Tahoma" w:hAnsi="Tahoma" w:cs="Tahoma"/>
          <w:b/>
          <w:sz w:val="24"/>
          <w:szCs w:val="24"/>
        </w:rPr>
      </w:pPr>
      <w:r w:rsidRPr="0002294A">
        <w:rPr>
          <w:rFonts w:ascii="Tahoma" w:hAnsi="Tahoma" w:cs="Tahoma"/>
          <w:b/>
          <w:sz w:val="24"/>
          <w:szCs w:val="24"/>
        </w:rPr>
        <w:t>Я 1957 года рождения, получаю пенсию по старости. Имею ли я право на выплаты за счет средств пенсионных накоплений и, если имею право на данные выплаты, куда обратиться?</w:t>
      </w:r>
    </w:p>
    <w:p w:rsidR="0002294A" w:rsidRPr="0002294A" w:rsidRDefault="0002294A" w:rsidP="0002294A">
      <w:pPr>
        <w:spacing w:after="0" w:line="288" w:lineRule="auto"/>
        <w:ind w:firstLine="539"/>
        <w:jc w:val="both"/>
        <w:rPr>
          <w:rFonts w:ascii="Tahoma" w:hAnsi="Tahoma" w:cs="Tahoma"/>
          <w:sz w:val="24"/>
          <w:szCs w:val="24"/>
        </w:rPr>
      </w:pPr>
      <w:proofErr w:type="gramStart"/>
      <w:r w:rsidRPr="0002294A">
        <w:rPr>
          <w:rFonts w:ascii="Tahoma" w:hAnsi="Tahoma" w:cs="Tahoma"/>
          <w:sz w:val="24"/>
          <w:szCs w:val="24"/>
        </w:rPr>
        <w:t>Если в период с 2002 года по 2004 год Вы работали и, следовательно, в этот период работодатель уплачивал страховые взносы на накопительную часть Вашей трудовой пенсии по тарифу 2%, или в период после 1 января 2002 года осуществляли предпринимательскую деятельность и уплачивали страховые взносы в Пенсионный фонд, или добровольно уплачивали страховые взносы на накопительную часть пенсии, то должны иметь средства</w:t>
      </w:r>
      <w:proofErr w:type="gramEnd"/>
      <w:r w:rsidRPr="0002294A">
        <w:rPr>
          <w:rFonts w:ascii="Tahoma" w:hAnsi="Tahoma" w:cs="Tahoma"/>
          <w:sz w:val="24"/>
          <w:szCs w:val="24"/>
        </w:rPr>
        <w:t xml:space="preserve"> пенсионных накоплений и, следовательно, право на выплаты за счет средств пенсионных накоплений.</w:t>
      </w:r>
    </w:p>
    <w:p w:rsidR="0002294A" w:rsidRPr="0002294A" w:rsidRDefault="0002294A" w:rsidP="0002294A">
      <w:pPr>
        <w:spacing w:after="0" w:line="288" w:lineRule="auto"/>
        <w:ind w:firstLine="539"/>
        <w:jc w:val="both"/>
        <w:rPr>
          <w:rFonts w:ascii="Tahoma" w:hAnsi="Tahoma" w:cs="Tahoma"/>
          <w:sz w:val="24"/>
          <w:szCs w:val="24"/>
        </w:rPr>
      </w:pPr>
      <w:r w:rsidRPr="0002294A">
        <w:rPr>
          <w:rFonts w:ascii="Tahoma" w:hAnsi="Tahoma" w:cs="Tahoma"/>
          <w:sz w:val="24"/>
          <w:szCs w:val="24"/>
        </w:rPr>
        <w:t xml:space="preserve">За назначением выплаты необходимо обращаться в ту организацию, через которую гражданин их формирует, то есть либо в Управление ПФР по месту нахождения Вашего пенсионного дела (по месту проживания), либо в соответствующий негосударственный пенсионный фонд. Если Вы не уверены в том, какая организация занимается инвестированием Ваших пенсионных накоплений, за уточнением всегда можно обратиться в органы Пенсионного фонда или получить эту информацию из выписки о состоянии индивидуального лицевого счета в ПФР («письмо счастья» Пенсионного фонда). Кроме того, Вы можете позвонить в </w:t>
      </w:r>
      <w:proofErr w:type="spellStart"/>
      <w:r w:rsidRPr="0002294A">
        <w:rPr>
          <w:rFonts w:ascii="Tahoma" w:hAnsi="Tahoma" w:cs="Tahoma"/>
          <w:sz w:val="24"/>
          <w:szCs w:val="24"/>
        </w:rPr>
        <w:t>call</w:t>
      </w:r>
      <w:proofErr w:type="spellEnd"/>
      <w:r w:rsidRPr="0002294A">
        <w:rPr>
          <w:rFonts w:ascii="Tahoma" w:hAnsi="Tahoma" w:cs="Tahoma"/>
          <w:sz w:val="24"/>
          <w:szCs w:val="24"/>
        </w:rPr>
        <w:t xml:space="preserve">-центр Отделения ПФР по телефону 42-72-58 либо </w:t>
      </w:r>
      <w:proofErr w:type="spellStart"/>
      <w:r w:rsidRPr="0002294A">
        <w:rPr>
          <w:rFonts w:ascii="Tahoma" w:hAnsi="Tahoma" w:cs="Tahoma"/>
          <w:sz w:val="24"/>
          <w:szCs w:val="24"/>
        </w:rPr>
        <w:t>call</w:t>
      </w:r>
      <w:proofErr w:type="spellEnd"/>
      <w:r w:rsidRPr="0002294A">
        <w:rPr>
          <w:rFonts w:ascii="Tahoma" w:hAnsi="Tahoma" w:cs="Tahoma"/>
          <w:sz w:val="24"/>
          <w:szCs w:val="24"/>
        </w:rPr>
        <w:t>-центр Пенсионного фонда по телефону 8 800 505-55-55 (по России звонок бесплатный) и получить интересующую Вас информацию. Также все контактные данные негосударственных пенсионных фондов размещены на сайте Пенсионного фонда, Национальной ассоциации негосударственных пенсионных фондов (НАПФ) и самих фондов.</w:t>
      </w:r>
    </w:p>
    <w:p w:rsidR="0002294A" w:rsidRPr="0002294A" w:rsidRDefault="0002294A" w:rsidP="0002294A">
      <w:pPr>
        <w:spacing w:after="280" w:line="288" w:lineRule="auto"/>
        <w:jc w:val="both"/>
        <w:rPr>
          <w:rFonts w:ascii="Tahoma" w:hAnsi="Tahoma" w:cs="Tahoma"/>
          <w:b/>
          <w:sz w:val="24"/>
          <w:szCs w:val="24"/>
        </w:rPr>
      </w:pPr>
      <w:r w:rsidRPr="0002294A">
        <w:rPr>
          <w:rFonts w:ascii="Tahoma" w:hAnsi="Tahoma" w:cs="Tahoma"/>
          <w:b/>
          <w:sz w:val="24"/>
          <w:szCs w:val="24"/>
        </w:rPr>
        <w:t>Я ушла на пенсию в 2004 году. Соседке выплатили пенсионные накопления, а мне нет, хотя работали вместе. Я за выплатой за счет средств пенсионных накоплений никуда не обращалась, может надо написать заявление? И куда?</w:t>
      </w:r>
    </w:p>
    <w:p w:rsidR="0002294A" w:rsidRPr="0002294A" w:rsidRDefault="0002294A" w:rsidP="0002294A">
      <w:pPr>
        <w:spacing w:after="280" w:line="288" w:lineRule="auto"/>
        <w:ind w:firstLine="539"/>
        <w:jc w:val="both"/>
        <w:rPr>
          <w:rFonts w:ascii="Tahoma" w:hAnsi="Tahoma" w:cs="Tahoma"/>
          <w:sz w:val="24"/>
          <w:szCs w:val="24"/>
        </w:rPr>
      </w:pPr>
      <w:bookmarkStart w:id="0" w:name="_GoBack"/>
      <w:r w:rsidRPr="0002294A">
        <w:rPr>
          <w:rFonts w:ascii="Tahoma" w:hAnsi="Tahoma" w:cs="Tahoma"/>
          <w:sz w:val="24"/>
          <w:szCs w:val="24"/>
        </w:rPr>
        <w:t xml:space="preserve">Право на выплаты за счет средств пенсионных накоплений имеют не все пенсионеры. </w:t>
      </w:r>
      <w:proofErr w:type="gramStart"/>
      <w:r w:rsidRPr="0002294A">
        <w:rPr>
          <w:rFonts w:ascii="Tahoma" w:hAnsi="Tahoma" w:cs="Tahoma"/>
          <w:sz w:val="24"/>
          <w:szCs w:val="24"/>
        </w:rPr>
        <w:t>Для получения выплат из средств пенсионных накоплений должны совпасть два фактора: человек должен иметь средства пенсионных накоплений и иметь право на назначение трудовой пенсии по старости, в том числе досрочной, (или уже являться пенсионером) либо, при отсутствии права на трудовую пенсию по старости, он должен получать социальную пенсию или трудовую пенсию по инвалидности или по случаю потери кормильца и достичь</w:t>
      </w:r>
      <w:proofErr w:type="gramEnd"/>
      <w:r w:rsidRPr="0002294A">
        <w:rPr>
          <w:rFonts w:ascii="Tahoma" w:hAnsi="Tahoma" w:cs="Tahoma"/>
          <w:sz w:val="24"/>
          <w:szCs w:val="24"/>
        </w:rPr>
        <w:t xml:space="preserve"> общеустановленного пенсионного возраста (мужчины - 60 лет, женщины - 55 лет).</w:t>
      </w:r>
    </w:p>
    <w:p w:rsidR="0002294A" w:rsidRPr="0002294A" w:rsidRDefault="0002294A" w:rsidP="0002294A">
      <w:pPr>
        <w:spacing w:after="280" w:line="288" w:lineRule="auto"/>
        <w:ind w:firstLine="539"/>
        <w:jc w:val="both"/>
        <w:rPr>
          <w:rFonts w:ascii="Tahoma" w:hAnsi="Tahoma" w:cs="Tahoma"/>
          <w:sz w:val="24"/>
          <w:szCs w:val="24"/>
        </w:rPr>
      </w:pPr>
      <w:r w:rsidRPr="0002294A">
        <w:rPr>
          <w:rFonts w:ascii="Tahoma" w:hAnsi="Tahoma" w:cs="Tahoma"/>
          <w:sz w:val="24"/>
          <w:szCs w:val="24"/>
        </w:rPr>
        <w:lastRenderedPageBreak/>
        <w:t xml:space="preserve">Назначение выплаты пенсионных накоплений носит заявительный характер. </w:t>
      </w:r>
      <w:proofErr w:type="gramStart"/>
      <w:r w:rsidRPr="0002294A">
        <w:rPr>
          <w:rFonts w:ascii="Tahoma" w:hAnsi="Tahoma" w:cs="Tahoma"/>
          <w:sz w:val="24"/>
          <w:szCs w:val="24"/>
        </w:rPr>
        <w:t>Поэтому, если Вы 1957-1966 годов рождения и в период с 2002 года по 2004 год работали либо 1967 года рождения и моложе и в период после 1 января 2002 года работали, либо добровольно уплачивали страховые взносы на накопительную часть трудовой пенсии, то по вопросу выплат за счет средств пенсионных накоплений рекомендуем Вам обратиться Управление ПФР по месту нахождения Вашего пенсионного</w:t>
      </w:r>
      <w:proofErr w:type="gramEnd"/>
      <w:r w:rsidRPr="0002294A">
        <w:rPr>
          <w:rFonts w:ascii="Tahoma" w:hAnsi="Tahoma" w:cs="Tahoma"/>
          <w:sz w:val="24"/>
          <w:szCs w:val="24"/>
        </w:rPr>
        <w:t xml:space="preserve"> дела (по месту жительства).</w:t>
      </w:r>
    </w:p>
    <w:p w:rsidR="0002294A" w:rsidRPr="0002294A" w:rsidRDefault="0002294A" w:rsidP="0002294A">
      <w:pPr>
        <w:rPr>
          <w:sz w:val="24"/>
          <w:szCs w:val="24"/>
        </w:rPr>
      </w:pPr>
    </w:p>
    <w:bookmarkEnd w:id="0"/>
    <w:p w:rsidR="00B84619" w:rsidRPr="0002294A" w:rsidRDefault="00B84619">
      <w:pPr>
        <w:rPr>
          <w:sz w:val="24"/>
          <w:szCs w:val="24"/>
        </w:rPr>
      </w:pPr>
    </w:p>
    <w:sectPr w:rsidR="00B84619" w:rsidRPr="00022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9B"/>
    <w:rsid w:val="0002294A"/>
    <w:rsid w:val="002A0A9B"/>
    <w:rsid w:val="00B84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94A"/>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94A"/>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Заволжского района г.Ульяновска</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Pressa</dc:creator>
  <cp:keywords/>
  <dc:description/>
  <cp:lastModifiedBy>Pressa</cp:lastModifiedBy>
  <cp:revision>2</cp:revision>
  <dcterms:created xsi:type="dcterms:W3CDTF">2012-12-12T04:36:00Z</dcterms:created>
  <dcterms:modified xsi:type="dcterms:W3CDTF">2012-12-12T04:36:00Z</dcterms:modified>
</cp:coreProperties>
</file>